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月份学习内容</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6"/>
          <w:szCs w:val="36"/>
        </w:rPr>
      </w:pPr>
      <w:r>
        <w:rPr>
          <w:rFonts w:hint="eastAsia" w:ascii="黑体" w:hAnsi="黑体" w:eastAsia="黑体" w:cs="黑体"/>
          <w:sz w:val="36"/>
          <w:szCs w:val="36"/>
        </w:rPr>
        <w:t>目  录</w:t>
      </w:r>
    </w:p>
    <w:p>
      <w:pPr>
        <w:pStyle w:val="4"/>
        <w:shd w:val="clear" w:color="auto" w:fill="FFFFFF"/>
        <w:spacing w:beforeAutospacing="0" w:afterAutospacing="0" w:line="560" w:lineRule="exact"/>
        <w:ind w:firstLine="643" w:firstLineChars="200"/>
        <w:jc w:val="both"/>
        <w:rPr>
          <w:rFonts w:hint="default" w:ascii="仿宋_GB2312" w:hAnsi="仿宋_GB2312" w:eastAsia="仿宋_GB2312" w:cs="仿宋_GB2312"/>
          <w:sz w:val="32"/>
          <w:szCs w:val="32"/>
          <w:shd w:val="clear" w:color="auto" w:fill="FFFFFF"/>
        </w:rPr>
      </w:pPr>
    </w:p>
    <w:p>
      <w:pPr>
        <w:widowControl/>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1.</w:t>
      </w:r>
      <w:r>
        <w:rPr>
          <w:rFonts w:hint="eastAsia" w:ascii="仿宋_GB2312" w:hAnsi="仿宋_GB2312" w:eastAsia="仿宋_GB2312" w:cs="仿宋_GB2312"/>
          <w:b w:val="0"/>
          <w:kern w:val="0"/>
          <w:sz w:val="32"/>
          <w:szCs w:val="32"/>
          <w:shd w:val="clear" w:color="auto" w:fill="FFFFFF"/>
          <w:lang w:val="en-US" w:eastAsia="zh-CN" w:bidi="ar-SA"/>
        </w:rPr>
        <w:t>习近平在2021年全国“两会”上的系列讲话精神</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2</w:t>
      </w:r>
    </w:p>
    <w:p>
      <w:pPr>
        <w:pStyle w:val="4"/>
        <w:numPr>
          <w:ilvl w:val="0"/>
          <w:numId w:val="0"/>
        </w:numPr>
        <w:shd w:val="clear" w:color="auto" w:fill="FFFFFF"/>
        <w:spacing w:beforeAutospacing="0" w:afterAutospacing="0" w:line="560" w:lineRule="exact"/>
        <w:ind w:firstLine="640" w:firstLineChars="200"/>
        <w:jc w:val="both"/>
        <w:rPr>
          <w:rFonts w:hint="default" w:ascii="仿宋_GB2312" w:hAnsi="仿宋_GB2312" w:eastAsia="仿宋_GB2312" w:cs="仿宋_GB2312"/>
          <w:b w:val="0"/>
          <w:kern w:val="2"/>
          <w:sz w:val="32"/>
          <w:szCs w:val="32"/>
          <w:shd w:val="clear" w:color="auto" w:fill="FFFFFF"/>
          <w:lang w:val="en-US" w:eastAsia="zh-CN" w:bidi="ar-SA"/>
        </w:rPr>
      </w:pPr>
      <w:r>
        <w:rPr>
          <w:rFonts w:hint="eastAsia" w:ascii="仿宋_GB2312" w:hAnsi="仿宋_GB2312" w:eastAsia="仿宋_GB2312" w:cs="仿宋_GB2312"/>
          <w:b w:val="0"/>
          <w:sz w:val="32"/>
          <w:szCs w:val="32"/>
        </w:rPr>
        <w:t>2.习近平在福建考察时强调</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在服务和融入新发展格局上展现更大作为</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奋力谱写全面建设社会主义现代化国家福建篇章</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10</w:t>
      </w:r>
    </w:p>
    <w:p>
      <w:pPr>
        <w:pStyle w:val="4"/>
        <w:shd w:val="clear" w:color="auto" w:fill="FFFFFF"/>
        <w:spacing w:beforeAutospacing="0" w:afterAutospacing="0" w:line="560" w:lineRule="exact"/>
        <w:ind w:firstLine="640" w:firstLineChars="200"/>
        <w:jc w:val="both"/>
        <w:rPr>
          <w:rFonts w:hint="default" w:ascii="仿宋_GB2312" w:hAnsi="仿宋_GB2312" w:eastAsia="仿宋_GB2312" w:cs="仿宋_GB2312"/>
          <w:b w:val="0"/>
          <w:kern w:val="2"/>
          <w:sz w:val="32"/>
          <w:szCs w:val="32"/>
          <w:shd w:val="clear" w:color="auto" w:fill="FFFFFF"/>
          <w:lang w:val="en-US" w:eastAsia="zh-CN" w:bidi="ar-SA"/>
        </w:rPr>
      </w:pP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.习近平在参加首都义务植树活动时强调</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倡导人人爱绿植绿护绿的文明风尚</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共同建设人与自然和谐共生的美丽家园</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24</w:t>
      </w:r>
    </w:p>
    <w:p>
      <w:pPr>
        <w:widowControl/>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sz w:val="32"/>
          <w:szCs w:val="32"/>
          <w:lang w:val="en-US" w:eastAsia="zh-CN"/>
        </w:rPr>
        <w:t>李克强在第十三届全国人民代表大会第四次会议上的政府报告</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rPr>
        <w:t>34</w:t>
      </w:r>
    </w:p>
    <w:p>
      <w:pPr>
        <w:widowControl/>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5</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sz w:val="32"/>
          <w:szCs w:val="32"/>
        </w:rPr>
        <w:t>中办国办印发意见 加强社会主义法治文化建设</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40</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6.加强师德师风建设专题 学习“时代楷模”张桂梅同志先进事迹</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78</w:t>
      </w:r>
      <w:bookmarkStart w:id="0" w:name="_GoBack"/>
      <w:bookmarkEnd w:id="0"/>
    </w:p>
    <w:p>
      <w:pPr>
        <w:widowControl/>
        <w:spacing w:line="560" w:lineRule="exact"/>
        <w:ind w:firstLine="640" w:firstLineChars="200"/>
        <w:rPr>
          <w:rFonts w:ascii="仿宋_GB2312" w:hAnsi="仿宋_GB2312" w:eastAsia="仿宋_GB2312" w:cs="仿宋_GB2312"/>
          <w:sz w:val="32"/>
          <w:szCs w:val="32"/>
          <w:shd w:val="clear" w:color="auto" w:fill="FFFFFF"/>
        </w:rPr>
      </w:pPr>
    </w:p>
    <w:p>
      <w:pPr>
        <w:widowControl/>
        <w:jc w:val="left"/>
        <w:rPr>
          <w:rFonts w:ascii="方正小标宋简体" w:hAnsi="微软雅黑" w:eastAsia="方正小标宋简体"/>
          <w:kern w:val="0"/>
          <w:sz w:val="44"/>
          <w:szCs w:val="44"/>
        </w:rPr>
      </w:pPr>
      <w:r>
        <w:rPr>
          <w:rFonts w:ascii="方正小标宋简体" w:hAnsi="微软雅黑" w:eastAsia="方正小标宋简体"/>
          <w:b/>
          <w:sz w:val="44"/>
          <w:szCs w:val="44"/>
        </w:rPr>
        <w:br w:type="page"/>
      </w:r>
    </w:p>
    <w:p>
      <w:pPr>
        <w:jc w:val="center"/>
        <w:rPr>
          <w:rFonts w:hint="eastAsia" w:ascii="方正小标宋简体" w:hAnsi="仿宋_GB2312" w:eastAsia="方正小标宋简体" w:cs="仿宋_GB2312"/>
          <w:b/>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_GB2312" w:eastAsia="方正小标宋简体" w:cs="仿宋_GB2312"/>
          <w:b w:val="0"/>
          <w:bCs/>
          <w:sz w:val="44"/>
          <w:szCs w:val="44"/>
          <w:shd w:val="clear" w:color="auto" w:fill="FFFFFF"/>
        </w:rPr>
      </w:pPr>
      <w:r>
        <w:rPr>
          <w:rFonts w:hint="eastAsia" w:ascii="方正小标宋简体" w:hAnsi="仿宋_GB2312" w:eastAsia="方正小标宋简体" w:cs="仿宋_GB2312"/>
          <w:b w:val="0"/>
          <w:bCs/>
          <w:sz w:val="44"/>
          <w:szCs w:val="44"/>
          <w:shd w:val="clear" w:color="auto" w:fill="FFFFFF"/>
        </w:rPr>
        <w:t>习近平在202</w:t>
      </w:r>
      <w:r>
        <w:rPr>
          <w:rFonts w:hint="eastAsia" w:ascii="方正小标宋简体" w:hAnsi="仿宋_GB2312" w:eastAsia="方正小标宋简体" w:cs="仿宋_GB2312"/>
          <w:b w:val="0"/>
          <w:bCs/>
          <w:sz w:val="44"/>
          <w:szCs w:val="44"/>
          <w:shd w:val="clear" w:color="auto" w:fill="FFFFFF"/>
          <w:lang w:val="en-US" w:eastAsia="zh-CN"/>
        </w:rPr>
        <w:t>1</w:t>
      </w:r>
      <w:r>
        <w:rPr>
          <w:rFonts w:hint="eastAsia" w:ascii="方正小标宋简体" w:hAnsi="仿宋_GB2312" w:eastAsia="方正小标宋简体" w:cs="仿宋_GB2312"/>
          <w:b w:val="0"/>
          <w:bCs/>
          <w:sz w:val="44"/>
          <w:szCs w:val="44"/>
          <w:shd w:val="clear" w:color="auto" w:fill="FFFFFF"/>
        </w:rPr>
        <w:t>年全国“两会”上的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b w:val="0"/>
          <w:bCs/>
          <w:sz w:val="44"/>
          <w:szCs w:val="44"/>
        </w:rPr>
      </w:pPr>
      <w:r>
        <w:rPr>
          <w:rFonts w:hint="eastAsia" w:ascii="方正小标宋简体" w:hAnsi="仿宋_GB2312" w:eastAsia="方正小标宋简体" w:cs="仿宋_GB2312"/>
          <w:b w:val="0"/>
          <w:bCs/>
          <w:sz w:val="44"/>
          <w:szCs w:val="44"/>
          <w:shd w:val="clear" w:color="auto" w:fill="FFFFFF"/>
        </w:rPr>
        <w:t>系列讲话精神</w:t>
      </w:r>
    </w:p>
    <w:p>
      <w:pPr>
        <w:pStyle w:val="4"/>
        <w:shd w:val="clear" w:color="auto" w:fill="FFFFFF"/>
        <w:adjustRightInd w:val="0"/>
        <w:snapToGrid w:val="0"/>
        <w:spacing w:beforeAutospacing="0" w:afterAutospacing="0" w:line="640" w:lineRule="exact"/>
        <w:jc w:val="center"/>
        <w:rPr>
          <w:rFonts w:hint="default" w:ascii="方正小标宋简体" w:hAnsi="微软雅黑" w:eastAsia="方正小标宋简体"/>
          <w:b w:val="0"/>
          <w:sz w:val="44"/>
          <w:szCs w:val="44"/>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r>
        <w:rPr>
          <w:rFonts w:ascii="方正小标宋简体" w:hAnsi="微软雅黑" w:eastAsia="方正小标宋简体"/>
          <w:b w:val="0"/>
          <w:color w:val="333333"/>
          <w:sz w:val="36"/>
          <w:szCs w:val="36"/>
        </w:rPr>
        <w:t>习近平在看望参加政协会议的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r>
        <w:rPr>
          <w:rFonts w:ascii="方正小标宋简体" w:hAnsi="微软雅黑" w:eastAsia="方正小标宋简体"/>
          <w:b w:val="0"/>
          <w:color w:val="333333"/>
          <w:sz w:val="36"/>
          <w:szCs w:val="36"/>
        </w:rPr>
        <w:t>医药卫生界教育界委员时强调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r>
        <w:rPr>
          <w:rFonts w:ascii="方正小标宋简体" w:hAnsi="微软雅黑" w:eastAsia="方正小标宋简体"/>
          <w:b w:val="0"/>
          <w:color w:val="333333"/>
          <w:sz w:val="36"/>
          <w:szCs w:val="36"/>
        </w:rPr>
        <w:t>把保障人民健康放在优先发展的战略位置</w:t>
      </w:r>
      <w:r>
        <w:rPr>
          <w:rFonts w:ascii="方正小标宋简体" w:hAnsi="微软雅黑" w:eastAsia="方正小标宋简体"/>
          <w:b w:val="0"/>
          <w:color w:val="333333"/>
          <w:sz w:val="36"/>
          <w:szCs w:val="36"/>
        </w:rPr>
        <w:br w:type="textWrapping"/>
      </w:r>
      <w:r>
        <w:rPr>
          <w:rFonts w:ascii="方正小标宋简体" w:hAnsi="微软雅黑" w:eastAsia="方正小标宋简体"/>
          <w:b w:val="0"/>
          <w:color w:val="333333"/>
          <w:sz w:val="36"/>
          <w:szCs w:val="36"/>
        </w:rPr>
        <w:t>着力构建优质均衡的基本公共教育服务体系</w:t>
      </w:r>
    </w:p>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333333"/>
          <w:kern w:val="0"/>
          <w:sz w:val="32"/>
          <w:szCs w:val="32"/>
        </w:rPr>
        <w:t>　</w:t>
      </w:r>
      <w:r>
        <w:rPr>
          <w:rFonts w:hint="eastAsia" w:ascii="楷体_GB2312" w:hAnsi="楷体_GB2312" w:eastAsia="楷体_GB2312" w:cs="楷体_GB2312"/>
          <w:color w:val="000000"/>
          <w:sz w:val="32"/>
          <w:szCs w:val="32"/>
        </w:rPr>
        <w:t>■要把保障人民健康放在优先发展的战略位置，坚持基本医疗卫生事业的公益性，聚焦影响人民健康的重大疾病和主要问题，加快实施健康中国行动，织牢国家公共卫生防护网，推动公立医院高质量发展，为人民提供全方位全周期健康服务。要全面贯彻党的教育方针，坚持社会主义办学方向，坚持教育公益性原则，着力构建优质均衡的基本公共教育服务体系，建设高质量教育体系，办好人民满意的教育，培养德智体美劳全面发展的社会主义建设者和接班人</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人民健康是社会文明进步的基础，是民族昌盛和国家富强的重要标志。这次抗击新冠肺炎疫情的实践再次证明，预防是最经济最有效的健康策略。要总结经验、吸取教训，在做好常态化疫情防控的同时，立足更精准更有效地防，推动预防关口前移，改革完善疾病预防控制体系，完善公共卫生重大风险评估、研判、决策机制，创新医防协同机制，健全联防联控机制和重大疫情救治机制，增强早期监测预警能力、快速检测能力、应急处置能力、综合救治能力，深入开展爱国卫生运动，从源头上预防和控制重大疾病</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教育是国之大计、党之大计。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要从我国改革发展实践中提出新观点、构建新理论，努力构建具有中国特色、中国风格、中国气派的学科体系、学术体系、话语体系。要围绕建设高质量教育体系，以教育评价改革为牵引，统筹推进育人方式、办学模式、管理体制、保障机制改革。要增强教育服务创新发展能力，培养更多适应高质量发展、高水平自立自强的各类人才。对群众反映强烈的突出问题，对打着教育旗号侵害群众利益的行为，要紧盯不放，坚决改到位、改彻底</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我国广大妇女积极投身新时代中国特色社会主义事业，以巾帼不让须眉的豪情和努力，起到了“半边天”的重要作用。特别是在决胜全面建成小康社会、决战脱贫攻坚、抗击新冠肺炎疫情等各个战线上，广大妇女奋勇争先、顽强拼搏，充分展现了新时代女性风采</w:t>
      </w:r>
    </w:p>
    <w:p>
      <w:pPr>
        <w:widowControl/>
        <w:shd w:val="clear" w:color="auto" w:fill="FFFFFF"/>
        <w:spacing w:line="560" w:lineRule="exact"/>
        <w:ind w:firstLine="640" w:firstLineChars="200"/>
        <w:rPr>
          <w:rFonts w:hint="eastAsia" w:ascii="仿宋_GB2312" w:hAnsi="仿宋_GB2312" w:eastAsia="仿宋_GB2312" w:cs="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本报北京3月6日电  中共中央总书记、国家主席、中央军委主席习近平3月6日下午看望了参加全国政协十三届四次会议的医药卫生界、教育界委员，并参加联组会，听取意见和建议。他强调，要把保障人民健康放在优先发展的战略位置，坚持基本医疗卫生事业的公益性，聚焦影响人民健康的重大疾病和主要问题，加快实施健康中国行动，织牢国家公共卫生防护网，推动公立医院高质量发展，为人民提供全方位全周期健康服务。要全面贯彻党的教育方针，坚持社会主义办学方向，坚持教育公益性原则，着力构建优质均衡的基本公共教育服务体系，建设高质量教育体系，办好人民满意的教育，培养德智体美劳全面发展的社会主义建设者和接班人。</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三八”国际劳动妇女节即将到来之际，习近平代表中共中央，向参加全国两会的女代表、女委员、女工作人员，向全国各族各界妇女，向香港特别行政区、澳门特别行政区和台湾地区的女同胞、海外女侨胞，致以节日的祝贺和美好的祝福。</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中共中央政治局常委、全国政协主席汪洋参加看望和讨论。</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组会上，吴浩、黄璐琦、王辰、严纯华、王欢、胡豫、林忠钦等7位委员，围绕完善基层卫生体系、促进中医药高质量发展、构建新时代国家医学教育与研究体系、优化高等教育结构、推动基础教育高质量发展、推进公立医院高质量发展、推动教育变革创新等作了发言。</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习近平在听取大家发言后发表重要讲话。他表示，来看望全国政协医药卫生界、教育界的委员，参加联组讨论，感到十分高兴。他代表中共中央，向在座各位委员、全国广大政协委员致以诚挚的问候。</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过去一年，是新中国历史上极不平凡的一年。面对错综复杂的国际形势、艰巨繁重的国内改革发展稳定任务特别是新冠肺炎疫情的严重冲击，中共中央团结带领全党全国各族人民齐心协力、迎难而上，经过艰苦努力，疫情防控取得重大战略成果，在全球主要经济体中率先实现经济正增长，脱贫攻坚战取得全面胜利，全面建成小康社会取得伟大历史性成就，改革开放深入推进，“十三五”圆满收官，“十四五”全面擘画。这些成绩来之不易，是全党全国各族人民团结奋斗、顽强拼搏的结果，也是包括各民主党派、全国工商联和无党派人士艰辛付出、砥砺奋进的结果。</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在抗击新冠肺炎疫情的关键时刻，广大医务工作者不负党和人民重托，白衣为甲、逆行出征，舍生忘死、奋力苦战，用血肉之躯筑起阻击病毒的钢铁长城，用实际行动诠释了医者仁心和大爱无疆。广大教育工作者奋战在抗击疫情和“停课不停学、不停教”两条战线上，守护亿万学生身心健康，支撑起世界上最大规模的在线教育，为抗击疫情、全面有序复学复课作出了重要贡献。习近平代表中共中央，向各位医药卫生界、教育界委员、向全国广大医务工作者和教育工作者致以诚挚的慰问。</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人民健康是社会文明进步的基础，是民族昌盛和国家富强的重要标志。这次抗击新冠肺炎疫情的实践再次证明，预防是最经济最有效的健康策略。要总结经验、吸取教训，在做好常态化疫情防控的同时，立足更精准更有效地防，推动预防关口前移，改革完善疾病预防控制体系，完善公共卫生重大风险评估、研判、决策机制，创新医防协同机制，健全联防联控机制和重大疫情救治机制，增强早期监测预警能力、快速检测能力、应急处置能力、综合救治能力，深入开展爱国卫生运动，从源头上预防和控制重大疾病。</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这次抗击新冠肺炎疫情，公立医院承担了最紧急、最危险、最艰苦的医疗救治工作，发挥了主力军作用。要加大公立医疗卫生机构建设力度，推进县域医共体建设，改善基层基础设施条件，落实乡村医生待遇，提高基层防病治病和健康管理能力。要深化医药卫生体制改革，努力在健全分级诊疗制度、现代医院管理制度、全民医保制度、药品供应保障制度、综合监管制度等方面取得突破。要做好中医药守正创新、传承发展工作，建立符合中医药特点的服务体系、服务模式、管理模式、人才培养模式，使传统中医药发扬光大。要科学总结和评估中西药在治疗新冠肺炎方面的效果，用科学的方法说明中药在治疗新冠肺炎中的疗效。要集中力量开展关键核心技术攻关，加快解决一批药品、医疗器械、医用设备、疫苗等领域“卡脖子”问题。要继续加大医保改革力度，常态化制度化开展药品集中带量采购，健全重特大疾病医疗保险和救助制度，深化医保基金监管制度改革，守好人民群众的“保命钱”、“救命钱”。</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广大医务工作者是人民生命健康的守护者。要大力弘扬伟大抗疫精神，深入宣传抗疫先进事迹和时代楷模，在全社会营造尊医重卫的良好氛围。要加强对医务工作者的保护、关心、爱护，提高医务人员社会地位，加强医院安保力量和设施建设，依法严厉打击医闹和暴力伤医行为。广大医务工作者要恪守医德医风医道，修医德、行仁术，怀救苦之心、做苍生大医，努力为人民群众提供更加优质高效的健康服务。</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教育是国之大计、党之大计。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要从我国改革发展实践中提出新观点、构建新理论，努力构建具有中国特色、中国风格、中国气派的学科体系、学术体系、话语体系。要围绕建设高质量教育体系，以教育评价改革为牵引，统筹推进育人方式、办学模式、管理体制、保障机制改革。要增强教育服务创新发展能力，培养更多适应高质量发展、高水平自立自强的各类人才。对群众反映强烈的突出问题，对打着教育旗号侵害群众利益的行为，要紧盯不放，坚决改到位、改彻底。</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教师是教育工作的中坚力量。有高质量的教师，才会有高质量的教育。做好老师，就要执着于教书育人，有热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要加强中西部欠发达地区教师定向培养和精准培训，深入实施乡村教师支持计划。要在全党全社会大力弘扬尊师重教的社会风尚，推动形成优秀人才竞相从教、广大教师尽展其才、好老师不断涌现的良好局面。</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我国广大妇女积极投身新时代中国特色社会主义事业，以巾帼不让须眉的豪情和努力，起到了“半边天”的重要作用。特别是在决胜全面建成小康社会、决战脱贫攻坚、抗击新冠肺炎疫情等各个战线上，广大妇女奋勇争先、顽强拼搏，充分展现了新时代女性风采。</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实现党和国家发展的宏伟蓝图，需要包括妇女在内的全体中华儿女共同奋斗。希望广大妇女做伟大事业的建设者、做文明风尚的倡导者、做敢于追梦的奋斗者，在全面建设社会主义现代化国家新征程上，为实现中华民族伟大复兴的中国梦作出新的更大贡献。各级妇联组织要承担引领广大妇女听党话、跟党走的政治责任，激发广大妇女的历史责任感和主人翁精神，为推动我国妇女事业发展作出新贡献。各级党委和政府要充分认识发展妇女事业、做好妇女工作的重大意义，加大重视、关心、支持力度，严厉打击侵害妇女权益的违法犯罪行为，依法维护妇女权益。</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丁薛祥、张庆黎、万钢、卢展工、李斌等参加联组会。</w:t>
      </w:r>
    </w:p>
    <w:p>
      <w:pPr>
        <w:pStyle w:val="8"/>
        <w:shd w:val="clear" w:color="auto" w:fill="FFFFFF"/>
        <w:spacing w:before="0" w:beforeAutospacing="0" w:after="0" w:afterAutospacing="0" w:line="408" w:lineRule="atLeast"/>
        <w:rPr>
          <w:rFonts w:hint="eastAsia" w:ascii="仿宋_GB2312" w:hAnsi="仿宋_GB2312" w:eastAsia="仿宋_GB2312" w:cs="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p>
    <w:p>
      <w:pPr>
        <w:widowControl/>
        <w:shd w:val="clear" w:color="auto" w:fill="FFFFFF"/>
        <w:spacing w:line="560" w:lineRule="exact"/>
        <w:ind w:firstLine="645"/>
        <w:rPr>
          <w:rFonts w:hint="eastAsia" w:ascii="仿宋_GB2312" w:hAnsi="����" w:eastAsia="仿宋_GB2312"/>
          <w:color w:val="000000"/>
          <w:kern w:val="0"/>
          <w:sz w:val="32"/>
          <w:szCs w:val="32"/>
        </w:rPr>
      </w:pPr>
    </w:p>
    <w:p>
      <w:pPr>
        <w:jc w:val="right"/>
        <w:rPr>
          <w:rFonts w:ascii="楷体_GB2312" w:hAnsi="楷体_GB2312" w:eastAsia="楷体_GB2312" w:cs="楷体_GB2312"/>
          <w:sz w:val="32"/>
          <w:szCs w:val="32"/>
        </w:rPr>
      </w:pPr>
      <w:r>
        <w:rPr>
          <w:rFonts w:hint="eastAsia" w:ascii="仿宋_GB2312" w:hAnsi="����" w:eastAsia="仿宋_GB2312"/>
          <w:color w:val="000000"/>
          <w:kern w:val="0"/>
          <w:sz w:val="32"/>
          <w:szCs w:val="32"/>
        </w:rPr>
        <w:t xml:space="preserve">     </w:t>
      </w:r>
    </w:p>
    <w:p>
      <w:pPr>
        <w:widowControl/>
        <w:spacing w:line="560" w:lineRule="exact"/>
        <w:rPr>
          <w:rFonts w:ascii="方正小标宋简体" w:hAnsi="微软雅黑" w:eastAsia="方正小标宋简体"/>
          <w:color w:val="333333"/>
          <w:kern w:val="44"/>
          <w:sz w:val="32"/>
          <w:szCs w:val="32"/>
        </w:rPr>
      </w:pPr>
      <w:r>
        <w:rPr>
          <w:rFonts w:ascii="方正小标宋简体" w:hAnsi="微软雅黑" w:eastAsia="方正小标宋简体"/>
          <w:b/>
          <w:color w:val="333333"/>
          <w:sz w:val="32"/>
          <w:szCs w:val="32"/>
        </w:rPr>
        <w:br w:type="page"/>
      </w:r>
    </w:p>
    <w:p>
      <w:pPr>
        <w:pStyle w:val="2"/>
        <w:shd w:val="clear" w:color="auto" w:fill="FFFFFF"/>
        <w:spacing w:beforeAutospacing="0" w:afterAutospacing="0" w:line="560" w:lineRule="exact"/>
        <w:jc w:val="center"/>
        <w:rPr>
          <w:rFonts w:hint="default" w:ascii="方正小标宋简体" w:hAnsi="微软雅黑" w:eastAsia="方正小标宋简体"/>
          <w:b w:val="0"/>
          <w:color w:val="333333"/>
          <w:sz w:val="44"/>
          <w:szCs w:val="44"/>
        </w:rPr>
      </w:pPr>
    </w:p>
    <w:p/>
    <w:p>
      <w:pPr>
        <w:spacing w:line="560" w:lineRule="exact"/>
        <w:jc w:val="center"/>
        <w:rPr>
          <w:rFonts w:hint="eastAsia" w:ascii="方正小标宋简体" w:hAnsi="Arial" w:eastAsia="方正小标宋简体" w:cs="Arial"/>
          <w:color w:val="333333"/>
          <w:sz w:val="36"/>
          <w:szCs w:val="36"/>
          <w:shd w:val="clear" w:color="auto" w:fill="FFFFFF"/>
        </w:rPr>
      </w:pPr>
      <w:r>
        <w:rPr>
          <w:rFonts w:hint="eastAsia" w:ascii="方正小标宋简体" w:hAnsi="Arial" w:eastAsia="方正小标宋简体" w:cs="Arial"/>
          <w:color w:val="333333"/>
          <w:sz w:val="36"/>
          <w:szCs w:val="36"/>
          <w:shd w:val="clear" w:color="auto" w:fill="FFFFFF"/>
        </w:rPr>
        <w:t>习近平在参加青海代表团审议时强调</w:t>
      </w:r>
    </w:p>
    <w:p>
      <w:pPr>
        <w:spacing w:line="560" w:lineRule="exact"/>
        <w:jc w:val="center"/>
        <w:rPr>
          <w:rFonts w:hint="eastAsia" w:ascii="方正小标宋简体" w:hAnsi="Arial" w:eastAsia="方正小标宋简体" w:cs="Arial"/>
          <w:color w:val="333333"/>
          <w:sz w:val="36"/>
          <w:szCs w:val="36"/>
          <w:shd w:val="clear" w:color="auto" w:fill="FFFFFF"/>
        </w:rPr>
      </w:pPr>
      <w:r>
        <w:rPr>
          <w:rFonts w:hint="eastAsia" w:ascii="方正小标宋简体" w:hAnsi="Arial" w:eastAsia="方正小标宋简体" w:cs="Arial"/>
          <w:color w:val="333333"/>
          <w:sz w:val="36"/>
          <w:szCs w:val="36"/>
          <w:shd w:val="clear" w:color="auto" w:fill="FFFFFF"/>
        </w:rPr>
        <w:t>坚定不移走高质量发展之路 坚定不移增进民生福祉</w:t>
      </w:r>
    </w:p>
    <w:p>
      <w:pPr>
        <w:pStyle w:val="8"/>
        <w:shd w:val="clear" w:color="auto" w:fill="FFFFFF"/>
        <w:spacing w:before="0" w:beforeAutospacing="0" w:after="0" w:afterAutospacing="0" w:line="408" w:lineRule="atLeast"/>
        <w:ind w:firstLine="720" w:firstLineChars="200"/>
        <w:rPr>
          <w:rFonts w:hint="eastAsia" w:ascii="仿宋_GB2312" w:hAnsi="����" w:eastAsia="仿宋_GB2312"/>
          <w:color w:val="000000"/>
          <w:sz w:val="36"/>
          <w:szCs w:val="36"/>
        </w:rPr>
      </w:pP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要始终把最广大人民根本利益放在心上，坚定不移增进民生福祉，把高质量发展同满足人民美好生活需要紧密结合起来，推动坚持生态优先、推动高质量发展、创造高品质生活有机结合、相得益彰</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■青海对国家生态安全、民族永续发展负有重大责任，必须承担好维护生态安全、保护三江源、保护“中华水塔”的重大使命，对国家、对民族、对子孙后代负责</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着力补齐民生短板，破解民生难题，兜牢民生底线，办好就业、教育、社保、医疗、养老、托幼、住房等民生实事，提高公共服务可及性和均等化水平。要推进城乡区域协调发展，全面实施乡村振兴战略，实现巩固拓展脱贫攻坚成果同乡村振兴有效衔接，改善城乡居民生产生活条件，加强农村人居环境整治，培育文明乡风，建设美丽宜人、业兴人和的社会主义新乡村</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widowControl/>
        <w:shd w:val="clear" w:color="auto" w:fill="FFFFFF"/>
        <w:spacing w:line="560" w:lineRule="exact"/>
        <w:ind w:firstLine="720" w:firstLineChars="200"/>
        <w:rPr>
          <w:rFonts w:hint="eastAsia" w:ascii="楷体_GB2312" w:hAnsi="宋体" w:eastAsia="楷体_GB2312" w:cs="宋体"/>
          <w:color w:val="333333"/>
          <w:kern w:val="0"/>
          <w:sz w:val="36"/>
          <w:szCs w:val="36"/>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本报北京3月7日电</w:t>
      </w:r>
      <w:r>
        <w:rPr>
          <w:rFonts w:ascii="仿宋_GB2312" w:hAnsi="����" w:eastAsia="仿宋_GB2312"/>
          <w:color w:val="000000"/>
          <w:sz w:val="32"/>
          <w:szCs w:val="32"/>
        </w:rPr>
        <w:t> </w:t>
      </w:r>
      <w:r>
        <w:rPr>
          <w:rFonts w:hint="eastAsia" w:ascii="仿宋_GB2312" w:hAnsi="����" w:eastAsia="仿宋_GB2312"/>
          <w:color w:val="000000"/>
          <w:sz w:val="32"/>
          <w:szCs w:val="32"/>
        </w:rPr>
        <w:t>中共中央总书记、国家主席、中央军委主席习近平7日下午在参加十三届全国人大四次会议青海代表团审议时强调，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要始终把最广大人民根本利益放在心上，坚定不移增进民生福祉，把高质量发展同满足人民美好生活需要紧密结合起来，推动坚持生态优先、推动高质量发展、创造高品质生活有机结合、相得益彰。</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会上，王建军、阿生青、孔庆菊、扎西多杰、孟海、沙</w:t>
      </w:r>
      <w:r>
        <w:rPr>
          <w:rFonts w:hint="eastAsia" w:ascii="宋体" w:hAnsi="宋体" w:cs="宋体"/>
          <w:color w:val="000000"/>
          <w:sz w:val="32"/>
          <w:szCs w:val="32"/>
        </w:rPr>
        <w:t>沨</w:t>
      </w:r>
      <w:r>
        <w:rPr>
          <w:rFonts w:hint="eastAsia" w:ascii="仿宋_GB2312" w:hAnsi="仿宋_GB2312" w:eastAsia="仿宋_GB2312" w:cs="仿宋_GB2312"/>
          <w:color w:val="000000"/>
          <w:sz w:val="32"/>
          <w:szCs w:val="32"/>
        </w:rPr>
        <w:t>等</w:t>
      </w:r>
      <w:r>
        <w:rPr>
          <w:rFonts w:hint="eastAsia" w:ascii="仿宋_GB2312" w:hAnsi="����" w:eastAsia="仿宋_GB2312"/>
          <w:color w:val="000000"/>
          <w:sz w:val="32"/>
          <w:szCs w:val="32"/>
        </w:rPr>
        <w:t>6位代表分别就脱贫攻坚成果、祁连山生态文明建设、玉树灾后重建新变化、做好木里煤矿综合整治、推进基层社会治理等问题发表意见。习近平边听边记，不时询问，同代表们交流。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在认真听取代表发言后，习近平作了讲话。习近平充分肯定青海一年来工作和“十三五”时期发展，希望青海的同志全面贯彻落实党中央决策部署，完整、准确、全面贯彻新发展理念，坚持以人民为中心，坚持稳中求进工作总基调，持续深化改革开放，统筹发展和安全，弘扬光荣传统和奋斗精神，把坚持生态优先、推动高质量发展、创造高品质生活部署落到实处，在推动青藏高原生态保护和可持续发展上不断取得新成就，书写新时代青海新篇章。</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立足新发展阶段、贯彻新发展理念、构建新发展格局，推动高质量发展，是当前和今后一个时期全党全国必须抓紧抓好的工作。走高质量发展之路，就要坚持以人民为中心的发展思想，坚持创新、协调、绿色、开放、共享发展。要结合青海优势和资源，贯彻创新驱动发展战略，加快建设世界级盐湖产业基地，打造国家清洁能源产业高地、国际生态旅游目的地、绿色有机农畜产品输出地，构建绿色低碳循环发展经济体系，建设体现本地特色的现代化经济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青海对国家生态安全、民族永续发展负有重大责任，必须承担好维护生态安全、保护三江源、保护“中华水塔”的重大使命，对国家、对民族、对子孙后代负责。这些年来，青海在生态文明建设方面作了很大努力，但生态环境保护任重道远。把生态保护放在首位，体现了生态保护的政治自觉。要优化国土空间开发保护格局，严格落实主体功能区布局，加快完善生态文明制度体系，正确处理发展生态旅游和保护生态环境的关系，坚决整治生态领域突出问题，在建立以国家公园为主体的自然保护地体系上走在前头，让绿水青山永远成为青海的优势和骄傲，造福人民、泽被子孙。</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着力补齐民生短板，破解民生难题，兜牢民生底线，办好就业、教育、社保、医疗、养老、托幼、住房等民生实事，提高公共服务可及性和均等化水平。要推进城乡区域协调发展，全面实施乡村振兴战略，实现巩固拓展脱贫攻坚成果同乡村振兴有效衔接，改善城乡居民生产生活条件，加强农村人居环境整治，培育文明乡风，建设美丽宜人、业兴人和的社会主义新乡村。要全面贯彻党的民族政策和宗教政策，加强民族团结进步教育，加快民族地区发展，多为各族群众办好事、办实事、解难题，促进各族群众共同富裕，促进各族人民大团结，携手共建美好家园。要加强和创新社会治理，完善公共安全应急响应体系，及时排除各类风险隐患，确保国家安全和人民安居乐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在全党开展党史学习教育，是巩固发展“不忘初心、牢记使命”主题教育成果的重大举措。党史学习教育的一个重要任务就是教育引导全党同志坚定理想信念、筑牢初心使命。党中央已经作出部署，各级党组织要认真贯彻落实，切实抓出成效。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丁薛祥、陈希、尤权等参加审议。</w:t>
      </w:r>
    </w:p>
    <w:p>
      <w:pPr>
        <w:rPr>
          <w:rFonts w:hint="eastAsia" w:ascii="仿宋_GB2312" w:hAnsi="����" w:eastAsia="仿宋_GB2312"/>
          <w:color w:val="000000"/>
          <w:sz w:val="32"/>
          <w:szCs w:val="32"/>
        </w:rPr>
      </w:pPr>
      <w:r>
        <w:rPr>
          <w:rFonts w:hint="eastAsia" w:ascii="仿宋_GB2312" w:hAnsi="����" w:eastAsia="仿宋_GB2312"/>
          <w:color w:val="000000"/>
          <w:sz w:val="32"/>
          <w:szCs w:val="32"/>
        </w:rPr>
        <w:br w:type="page"/>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4"/>
        <w:shd w:val="clear" w:color="auto" w:fill="FFFFFF"/>
        <w:adjustRightInd w:val="0"/>
        <w:snapToGrid w:val="0"/>
        <w:spacing w:beforeAutospacing="0" w:afterAutospacing="0" w:line="640" w:lineRule="exact"/>
        <w:jc w:val="center"/>
        <w:rPr>
          <w:rFonts w:hint="default" w:ascii="方正小标宋简体" w:hAnsi="微软雅黑" w:eastAsia="方正小标宋简体"/>
          <w:b w:val="0"/>
          <w:color w:val="333333"/>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微软雅黑" w:eastAsia="方正小标宋简体" w:cs="宋体"/>
          <w:bCs/>
          <w:color w:val="333333"/>
          <w:kern w:val="36"/>
          <w:sz w:val="36"/>
          <w:szCs w:val="36"/>
        </w:rPr>
      </w:pPr>
      <w:r>
        <w:rPr>
          <w:rFonts w:hint="eastAsia" w:ascii="方正小标宋简体" w:hAnsi="微软雅黑" w:eastAsia="方正小标宋简体" w:cs="宋体"/>
          <w:bCs/>
          <w:color w:val="333333"/>
          <w:kern w:val="36"/>
          <w:sz w:val="36"/>
          <w:szCs w:val="36"/>
        </w:rPr>
        <w:t>习近平在出席解放军和武警部队代表团全体会议时强调 实现“十四五”时期国防和军队建设良好开局 以优异成绩迎接中国共产党建党100周年</w:t>
      </w:r>
    </w:p>
    <w:p>
      <w:pPr>
        <w:widowControl/>
        <w:shd w:val="clear" w:color="auto" w:fill="FFFFFF"/>
        <w:spacing w:line="560" w:lineRule="exact"/>
        <w:ind w:firstLine="880" w:firstLineChars="200"/>
        <w:rPr>
          <w:rFonts w:hint="eastAsia" w:ascii="方正小标宋简体" w:hAnsi="微软雅黑" w:eastAsia="方正小标宋简体" w:cs="宋体"/>
          <w:bCs/>
          <w:color w:val="333333"/>
          <w:kern w:val="36"/>
          <w:sz w:val="44"/>
          <w:szCs w:val="44"/>
        </w:rPr>
      </w:pPr>
    </w:p>
    <w:p>
      <w:pPr>
        <w:widowControl/>
        <w:shd w:val="clear" w:color="auto" w:fill="FFFFFF"/>
        <w:spacing w:line="560" w:lineRule="exact"/>
        <w:ind w:firstLine="640" w:firstLineChars="200"/>
        <w:rPr>
          <w:rFonts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今年是中国共产党建党100周年，是“十四五”开局、全面建设社会主义现代化国家新征程开启之年，也是国防和军队现代化新“三步走”起步之年。全军要强化责任担当、弘扬实干精神，抓好常态化疫情防控，扎实做好各项工作，确保实现“十四五”良好开局，以优异成绩迎接建党100周年</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深刻领会党中央和中央军委决心意图，聚焦实现建军100年奋斗目标，紧紧围绕我军建设“十四五”规划布局谋划和推进工作。要坚持以战领建，加强战建统筹，抓紧推进战略性、引领性、基础性重大工程，加快打造高水平战略威慑和联合作战体系。要增强责任感、紧迫感、主动性，把我军建设年度计划安排的各项工作往前赶、往实里抓，确保早日落地见效</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■要强化创新驱动，以更大力度、更实举措加快科技自立自强，充分发挥科技对我军建设战略支撑作用。要加强战略管理，优化项目论证方式和立项审批流程，加强重大项目统筹调控</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■当前我国安全形势不稳定性不确定性较大，全军要统筹好建设和备战关系，做好随时应对各种复杂困难局面的准备，坚决维护国家主权、安全、发展利益，为全面建设社会主义现代化国家提供坚强支撑</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p>
    <w:p>
      <w:pPr>
        <w:pStyle w:val="8"/>
        <w:shd w:val="clear" w:color="auto" w:fill="FFFFFF"/>
        <w:spacing w:before="0" w:beforeAutospacing="0" w:after="0" w:afterAutospacing="0" w:line="408" w:lineRule="atLeast"/>
        <w:ind w:firstLine="640" w:firstLineChars="200"/>
        <w:rPr>
          <w:rFonts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新华社北京3月9日电 （记者李宣良、梅世雄）中共中央总书记、国家主席、中央军委主席习近平9日下午在出席十三届全国人大四次会议解放军和武警部队代表团全体会议时强调，今年是中国共产党建党100周年，是“十四五”开局、全面建设社会主义现代化国家新征程开启之年，也是国防和军队现代化新“三步走”起步之年。全军要强化责任担当、弘扬实干精神，抓好常态化疫情防控，扎实做好各项工作，确保实现“十四五”良好开局，以优异成绩迎接建党100周年。</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会上，方向、辛毅、齐虎广、肖冬松、王辉青、王启繁等6位代表分别发言，就加快国防科技创新、发展新域新质作战力量、创新军士制度、创新人才工作、抓好我军建设年度计划落实、提高我军资产管理效益等问题提出意见和建议。</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认真听取代表发言后，习近平发表重要讲话。他首先对过去一年国防和军队建设取得的成绩给予充分肯定。习近平指出，在新冠肺炎疫情突如其来、国内外形势错综复杂的情况下，全军贯彻党中央和中央军委决策部署，有力抗击疫情，加强练兵备战，持续深化改革，狠抓规划落实，基本实现国防和军队建设2020年目标任务，出色完成党和人民赋予的各项任务。</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结合规划实施，就做好“十四五”时期国防和军队建设开局起步工作提出要求。他强调，要深刻领会党中央和中央军委决心意图，聚焦实现建军100年奋斗目标，紧紧围绕我军建设“十四五”规划布局谋划和推进工作。要坚持以战领建，加强战建统筹，抓紧推进战略性、引领性、基础性重大工程，加快打造高水平战略威慑和联合作战体系。要增强责任感、紧迫感、主动性，把我军建设年度计划安排的各项工作往前赶、往实里抓，确保早日落地见效。</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指出，要强化创新驱动，以更大力度、更实举措加快科技自立自强，充分发挥科技对我军建设战略支撑作用。要紧跟科技强国建设进程，优化国防科技创新布局和环境条件，用好用足各方面优势力量和资源，大幅提升国防科技创新能力和水平。要按照既定部署扎实推进国防和军队改革，不断释放改革效能。创新的根本在人才。要加强战略谋划、创新思路理念，拿出务实举措，把我军人才工作向前推进一大步。</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强调，要加强战略管理，优化项目论证方式和立项审批流程，加强重大项目统筹调控。要强化规划计划权威性和执行力，严格责任体系、时间节点、质量标准，加大评估和监管力度，督促规划任务高效落实。要推进我军现代资产管理体系建设，把资产盘活用好，提高管理使用效益。</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习近平指出，中央和国家机关、地方各级党委和政府要认真落实党和国家部署要求，把担负的国防建设领域职责履行好。要发扬军爱民、民拥军光荣传统，巩固和发展军政军民团结，汇聚强国兴军强大力量。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最后强调，当前我国安全形势不稳定性不确定性较大，全军要统筹好建设和备战关系，做好随时应对各种复杂困难局面的准备，坚决维护国家主权、安全、发展利益，为全面建设社会主义现代化国家提供坚强支撑。</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中共中央政治局委员、中央军委副主席许其亮主持会议，中共中央政治局委员、中央军委副主席张又侠，中央军委委员魏凤和、李作成、苗华、张升民参加会议。</w:t>
      </w:r>
    </w:p>
    <w:p>
      <w:pPr>
        <w:pStyle w:val="8"/>
        <w:shd w:val="clear" w:color="auto" w:fill="FFFFFF"/>
        <w:spacing w:before="0" w:beforeAutospacing="0" w:after="0" w:afterAutospacing="0" w:line="408" w:lineRule="atLeast"/>
        <w:ind w:firstLine="720" w:firstLineChars="200"/>
        <w:rPr>
          <w:rFonts w:hint="eastAsia" w:ascii="仿宋_GB2312" w:hAnsi="����" w:eastAsia="仿宋_GB2312" w:cs="Times New Roman"/>
          <w:color w:val="000000"/>
          <w:sz w:val="36"/>
          <w:szCs w:val="36"/>
        </w:rPr>
      </w:pPr>
    </w:p>
    <w:p>
      <w:pPr>
        <w:widowControl/>
        <w:jc w:val="left"/>
        <w:rPr>
          <w:rFonts w:ascii="仿宋_GB2312" w:eastAsia="仿宋_GB2312"/>
          <w:sz w:val="32"/>
          <w:szCs w:val="32"/>
        </w:rPr>
      </w:pPr>
    </w:p>
    <w:p>
      <w:pPr>
        <w:rPr>
          <w:rFonts w:ascii="方正小标宋简体" w:hAnsi="微软雅黑" w:eastAsia="方正小标宋简体" w:cs="宋体"/>
          <w:bCs/>
          <w:color w:val="333333"/>
          <w:kern w:val="36"/>
          <w:sz w:val="44"/>
          <w:szCs w:val="36"/>
        </w:rPr>
      </w:pPr>
      <w:r>
        <w:rPr>
          <w:rFonts w:ascii="方正小标宋简体" w:hAnsi="微软雅黑" w:eastAsia="方正小标宋简体" w:cs="宋体"/>
          <w:bCs/>
          <w:color w:val="333333"/>
          <w:kern w:val="36"/>
          <w:sz w:val="44"/>
          <w:szCs w:val="36"/>
        </w:rPr>
        <w:br w:type="page"/>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000000"/>
          <w:sz w:val="36"/>
          <w:szCs w:val="36"/>
        </w:rPr>
      </w:pPr>
      <w:r>
        <w:rPr>
          <w:rFonts w:ascii="方正小标宋简体" w:hAnsi="微软雅黑" w:eastAsia="方正小标宋简体"/>
          <w:b w:val="0"/>
          <w:color w:val="000000"/>
          <w:sz w:val="36"/>
          <w:szCs w:val="36"/>
        </w:rPr>
        <w:t>习近平在参加内蒙古代表团审议时强调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000000"/>
          <w:sz w:val="36"/>
          <w:szCs w:val="36"/>
        </w:rPr>
      </w:pPr>
      <w:r>
        <w:rPr>
          <w:rFonts w:ascii="方正小标宋简体" w:hAnsi="微软雅黑" w:eastAsia="方正小标宋简体"/>
          <w:b w:val="0"/>
          <w:color w:val="000000"/>
          <w:sz w:val="36"/>
          <w:szCs w:val="36"/>
        </w:rPr>
        <w:t>完整准确全面贯彻新发展理念</w:t>
      </w:r>
      <w:r>
        <w:rPr>
          <w:rFonts w:ascii="方正小标宋简体" w:hAnsi="微软雅黑" w:eastAsia="方正小标宋简体"/>
          <w:b w:val="0"/>
          <w:color w:val="000000"/>
          <w:sz w:val="36"/>
          <w:szCs w:val="36"/>
        </w:rPr>
        <w:br w:type="textWrapping"/>
      </w:r>
      <w:r>
        <w:rPr>
          <w:rFonts w:ascii="方正小标宋简体" w:hAnsi="微软雅黑" w:eastAsia="方正小标宋简体"/>
          <w:b w:val="0"/>
          <w:color w:val="000000"/>
          <w:sz w:val="36"/>
          <w:szCs w:val="36"/>
        </w:rPr>
        <w:t>铸牢中华民族共同体意识</w:t>
      </w:r>
    </w:p>
    <w:p>
      <w:pPr>
        <w:widowControl/>
        <w:shd w:val="clear" w:color="auto" w:fill="FFFFFF"/>
        <w:spacing w:line="560" w:lineRule="exact"/>
        <w:ind w:firstLine="720" w:firstLineChars="200"/>
        <w:rPr>
          <w:rFonts w:hint="eastAsia" w:ascii="楷体_GB2312" w:hAnsi="宋体" w:eastAsia="楷体_GB2312" w:cs="宋体"/>
          <w:color w:val="333333"/>
          <w:kern w:val="0"/>
          <w:sz w:val="36"/>
          <w:szCs w:val="36"/>
        </w:rPr>
      </w:pPr>
    </w:p>
    <w:p>
      <w:pPr>
        <w:widowControl/>
        <w:shd w:val="clear" w:color="auto" w:fill="FFFFFF"/>
        <w:spacing w:line="560" w:lineRule="exact"/>
        <w:ind w:firstLine="640" w:firstLineChars="200"/>
        <w:rPr>
          <w:rFonts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新发展理念是一个整体，必须完整、准确、全面理解和贯彻，着力服务和融入新发展格局。要倍加珍惜、继续坚持民族团结光荣传统和“模范自治区”崇高荣誉，巩固发展民族团结大局。要抓好党史学习教育，教育引导全体党员不忘初心、牢记使命，坚定不移为中国人民谋幸福、为中华民族谋复兴</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找准内蒙古在全国构建新发展格局中的定位，深入分析自己的优势领域和短板不足，进一步明确经济发展的重点产业和主攻方向，推动相关产业迈向高端化、智能化、绿色化，因地制宜发展战略性新兴产业和先进制造业，统筹推进基础设施建设。要注意扬长避短、培优增效，全力以赴把结构调过来、功能转过来、质量提上来</w:t>
      </w:r>
    </w:p>
    <w:p>
      <w:pPr>
        <w:widowControl/>
        <w:shd w:val="clear" w:color="auto" w:fill="FFFFFF"/>
        <w:spacing w:line="560" w:lineRule="exact"/>
        <w:ind w:firstLine="720" w:firstLineChars="200"/>
        <w:rPr>
          <w:rFonts w:ascii="楷体_GB2312" w:hAnsi="宋体" w:eastAsia="楷体_GB2312" w:cs="宋体"/>
          <w:color w:val="333333"/>
          <w:kern w:val="0"/>
          <w:sz w:val="36"/>
          <w:szCs w:val="36"/>
        </w:rPr>
      </w:pPr>
    </w:p>
    <w:p>
      <w:pPr>
        <w:pStyle w:val="8"/>
        <w:adjustRightInd w:val="0"/>
        <w:snapToGrid w:val="0"/>
        <w:spacing w:before="0" w:beforeAutospacing="0" w:after="0" w:afterAutospacing="0" w:line="560" w:lineRule="exact"/>
        <w:ind w:firstLine="720" w:firstLineChars="200"/>
        <w:jc w:val="both"/>
        <w:rPr>
          <w:rFonts w:ascii="仿宋_GB2312" w:hAnsi="����" w:eastAsia="仿宋_GB2312"/>
          <w:color w:val="000000"/>
          <w:sz w:val="32"/>
          <w:szCs w:val="32"/>
        </w:rPr>
      </w:pPr>
      <w:r>
        <w:rPr>
          <w:rFonts w:hint="eastAsia" w:ascii="仿宋_GB2312" w:hAnsi="����" w:eastAsia="仿宋_GB2312"/>
          <w:color w:val="000000"/>
          <w:sz w:val="36"/>
          <w:szCs w:val="36"/>
        </w:rPr>
        <w:t>本</w:t>
      </w:r>
      <w:r>
        <w:rPr>
          <w:rFonts w:hint="eastAsia" w:ascii="仿宋_GB2312" w:hAnsi="����" w:eastAsia="仿宋_GB2312"/>
          <w:color w:val="000000"/>
          <w:sz w:val="32"/>
          <w:szCs w:val="32"/>
        </w:rPr>
        <w:t>报北京3月5日电  中共中央总书记、国家主席、中央军委主席习近平5日下午在参加他所在的十三届全国人大四次会议内蒙古代表团审议时强调，新发展理念是一个整体，必须完整、准确、全面理解和贯彻，着力服务和融入新发展格局。要倍加珍惜、继续坚持民族团结光荣传统和“模范自治区”崇高荣誉，巩固发展民族团结大局。要抓好党史学习教育，教育引导全体党员不忘初心、牢记使命，坚定不移为中国人民谋幸福、为中华民族谋复兴。</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内蒙古代表团洋溢着民主活跃的气氛。张晓兵、娜仁图雅、戈明、周义哲、李国琴等5位代表分别就发展河套灌区现代农业、坚定不移推行使用国家统编教材、推动边疆地区集中集聚集约高质量发展、守护好大兴安岭绿色林海、推进乡村振兴等问题发言。习近平不时同大家交流。</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在认真听取大家发言后，习近平作了发言。他首先表示完全赞成政府工作报告，充分肯定内蒙古一年来的工作，希望内蒙古的同志坚持稳中求进工作总基调，坚持以人民为中心的发展思想，坚持统筹发展和安全，立足新发展阶段、贯彻新发展理念、构建新发展格局，按照把内蒙古建设成为我国北方重要生态安全屏障、祖国北疆安全稳定屏障，建设国家重要能源和战略资源基地、农畜产品生产基地，打造我国向北开放重要桥头堡的战略定位，毫不放松做好外防输入、内防反弹工作，在全面建设社会主义现代化国家新征程上书写内蒙古发展新篇章，以优异成绩庆祝建党一百周年。</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强调，要找准内蒙古在全国构建新发展格局中的定位，深入分析自己的优势领域和短板不足，进一步明确经济发展的重点产业和主攻方向，推动相关产业迈向高端化、智能化、绿色化，因地制宜发展战略性新兴产业和先进制造业，统筹推进基础设施建设。要注意扬长避短、培优增效，全力以赴把结构调过来、功能转过来、质量提上来。要紧扣产业链供应链部署创新链，不断提升科技支撑能力。要深化改革开放，优化营商环境，积极参与共建“一带一路”，以高水平开放促进高质量发展。</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指出，内蒙古如期完成了脱贫攻坚目标任务，可喜可贺。脱贫摘帽不是终点，而是新生活、新奋斗的起点。解决发展不平衡不充分问题、缩小城乡区域发展差距、实现人的全面发展和全体人民共同富裕，仍然任重道远。内蒙古地广人稀，农牧民生活居住比较分散，生态环境脆弱，在巩固拓展脱贫攻坚成果、推进乡村振兴上难度大、挑战多，要坚决守住防止规模性返贫的底线。要发展优势特色产业，发展适度规模经营，促进农牧业产业化、品牌化，并同发展文化旅游、乡村旅游结合起来，增加农牧民收入。</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强调，要保护好内蒙古生态环境，筑牢祖国北方生态安全屏障。要坚持绿水青山就是金山银山的理念，坚定不移走生态优先、绿色发展之路。要继续打好污染防治攻坚战，加强大气、水、土壤污染综合治理，持续改善城乡环境。要强化源头治理，推动资源高效利用，加大重点行业、重要领域绿色化改造力度，发展清洁生产，加快实现绿色低碳发展。要统筹山水林田湖草沙系统治理，实施好生态保护修复工程，加大生态系统保护力度，提升生态系统稳定性和可持续性。</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指出，内蒙古作为我国最早成立的民族自治区，在促进民族团结上具有光荣传统，长期以来拥有“模范自治区”的崇高荣誉，要倍加珍惜、继续保持。要围绕共同团结奋斗、共同繁荣发展，牢记汉族离不开少数民族、少数民族离不开汉族、各少数民族之间也相互离不开，在促进民族团结方面把工作做细做实，增强各族群众对伟大祖国、中华民族、中华文化、中国共产党、中国特色社会主义的认同。</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强调，文化认同是最深层次的认同，是民族团结之根、民族和睦之魂。要认真做好推广普及国家通用语言文字工作，全面推行使用国家统编教材。要在各族干部群众中深入开展中华民族共同体意识教育，特别是要从青少年教育抓起，引导广大干部群众全面理解党的民族政策，树立正确的国家观、历史观、民族观、文化观、宗教观，旗帜鲜明反对各种错误思想观点，凝聚“建设亮丽内蒙古，共圆伟大中国梦”的合力。</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指出，党中央已经对党史学习教育作出全面部署，要不折不扣抓好落实。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丁薛祥、何立峰等参加审议。</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p>
    <w:p>
      <w:pPr>
        <w:rPr>
          <w:rFonts w:ascii="方正小标宋简体" w:hAnsi="微软雅黑" w:eastAsia="方正小标宋简体" w:cs="宋体"/>
          <w:bCs/>
          <w:color w:val="333333"/>
          <w:kern w:val="36"/>
          <w:sz w:val="44"/>
          <w:szCs w:val="36"/>
        </w:rPr>
      </w:pPr>
      <w:r>
        <w:rPr>
          <w:rFonts w:ascii="方正小标宋简体" w:hAnsi="微软雅黑" w:eastAsia="方正小标宋简体" w:cs="宋体"/>
          <w:bCs/>
          <w:color w:val="333333"/>
          <w:kern w:val="36"/>
          <w:sz w:val="44"/>
          <w:szCs w:val="36"/>
        </w:rPr>
        <w:br w:type="page"/>
      </w:r>
    </w:p>
    <w:p>
      <w:pPr>
        <w:widowControl/>
        <w:shd w:val="clear" w:color="auto" w:fill="FFFFFF"/>
        <w:spacing w:line="560" w:lineRule="exact"/>
        <w:outlineLvl w:val="1"/>
        <w:rPr>
          <w:rFonts w:hint="eastAsia" w:ascii="方正小标宋简体" w:hAnsi="微软雅黑" w:eastAsia="方正小标宋简体" w:cs="宋体"/>
          <w:bCs/>
          <w:color w:val="333333"/>
          <w:kern w:val="36"/>
          <w:sz w:val="44"/>
          <w:szCs w:val="36"/>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1"/>
        <w:rPr>
          <w:rFonts w:hint="eastAsia" w:ascii="方正小标宋简体" w:hAnsi="微软雅黑" w:eastAsia="方正小标宋简体" w:cs="宋体"/>
          <w:bCs/>
          <w:color w:val="333333"/>
          <w:kern w:val="36"/>
          <w:sz w:val="44"/>
          <w:szCs w:val="36"/>
        </w:rPr>
      </w:pPr>
      <w:r>
        <w:rPr>
          <w:rFonts w:hint="eastAsia" w:ascii="方正小标宋简体" w:hAnsi="微软雅黑" w:eastAsia="方正小标宋简体" w:cs="宋体"/>
          <w:bCs/>
          <w:color w:val="333333"/>
          <w:kern w:val="36"/>
          <w:sz w:val="44"/>
          <w:szCs w:val="36"/>
        </w:rPr>
        <w:t>习近平在福建考察时强调</w:t>
      </w:r>
      <w:r>
        <w:rPr>
          <w:rFonts w:hint="eastAsia" w:ascii="方正小标宋简体" w:hAnsi="微软雅黑" w:eastAsia="方正小标宋简体" w:cs="宋体"/>
          <w:bCs/>
          <w:color w:val="333333"/>
          <w:kern w:val="36"/>
          <w:sz w:val="44"/>
          <w:szCs w:val="36"/>
          <w:lang w:val="en-US" w:eastAsia="zh-CN"/>
        </w:rPr>
        <w:t xml:space="preserve"> </w:t>
      </w:r>
      <w:r>
        <w:rPr>
          <w:rFonts w:hint="eastAsia" w:ascii="方正小标宋简体" w:hAnsi="微软雅黑" w:eastAsia="方正小标宋简体" w:cs="宋体"/>
          <w:bCs/>
          <w:color w:val="333333"/>
          <w:kern w:val="36"/>
          <w:sz w:val="44"/>
          <w:szCs w:val="36"/>
        </w:rPr>
        <w:t>在服务和融入新发展格局上展现更大作为</w:t>
      </w:r>
      <w:r>
        <w:rPr>
          <w:rFonts w:hint="eastAsia" w:ascii="方正小标宋简体" w:hAnsi="微软雅黑" w:eastAsia="方正小标宋简体" w:cs="宋体"/>
          <w:bCs/>
          <w:color w:val="333333"/>
          <w:kern w:val="36"/>
          <w:sz w:val="44"/>
          <w:szCs w:val="36"/>
          <w:lang w:val="en-US" w:eastAsia="zh-CN"/>
        </w:rPr>
        <w:t xml:space="preserve"> </w:t>
      </w:r>
      <w:r>
        <w:rPr>
          <w:rFonts w:hint="eastAsia" w:ascii="方正小标宋简体" w:hAnsi="微软雅黑" w:eastAsia="方正小标宋简体" w:cs="宋体"/>
          <w:bCs/>
          <w:color w:val="333333"/>
          <w:kern w:val="36"/>
          <w:sz w:val="44"/>
          <w:szCs w:val="36"/>
        </w:rPr>
        <w:t>奋力谱写全面</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1"/>
        <w:rPr>
          <w:rFonts w:ascii="方正小标宋简体" w:hAnsi="微软雅黑" w:eastAsia="方正小标宋简体" w:cs="宋体"/>
          <w:bCs/>
          <w:color w:val="333333"/>
          <w:kern w:val="0"/>
          <w:sz w:val="44"/>
          <w:szCs w:val="30"/>
        </w:rPr>
      </w:pPr>
      <w:r>
        <w:rPr>
          <w:rFonts w:hint="eastAsia" w:ascii="方正小标宋简体" w:hAnsi="微软雅黑" w:eastAsia="方正小标宋简体" w:cs="宋体"/>
          <w:bCs/>
          <w:color w:val="333333"/>
          <w:kern w:val="36"/>
          <w:sz w:val="44"/>
          <w:szCs w:val="36"/>
        </w:rPr>
        <w:t>建设社会主义现代化国家福建篇章</w:t>
      </w:r>
    </w:p>
    <w:p>
      <w:pPr>
        <w:widowControl/>
        <w:shd w:val="clear" w:color="auto" w:fill="FFFFFF"/>
        <w:spacing w:line="560" w:lineRule="exact"/>
        <w:rPr>
          <w:rFonts w:hint="eastAsia" w:ascii="楷体_GB2312" w:hAnsi="����" w:eastAsia="楷体_GB2312"/>
          <w:color w:val="000000"/>
          <w:sz w:val="32"/>
          <w:szCs w:val="32"/>
        </w:rPr>
      </w:pP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■人民健康是社会主义现代化的重要标志。要继续深化医药卫生体制改革，均衡布局优质医疗资源，改善基层基础设施条件，为人民健康提供可靠保障</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■乡村要振兴，因地制宜选择富民产业是关键。要抓住机遇、开阔眼界，适应市场需求，继续探索创新，在创造美好生活新征程上再领风骚</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■保护好传统街区，保护好古建筑，保护好文物，就是保存了城市的历史和文脉。对待古建筑、老宅子、老街区要有珍爱之心、尊崇之心</w:t>
      </w: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■树立远大理想、热爱伟大祖国、担当时代责任、勇于砥砺奋斗、练就过硬本领、锤炼品德修为，努力成为对社会有用的人、道德高尚的人，积极投身全面建设社会主义现代化国家的伟大事业</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■推动高质量发展，首先要完整、准确、全面贯彻新发展理念。新发展理念和高质量发展是内在统一的，高质量发展就是体现新发展理念的发展</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w:t>
      </w:r>
    </w:p>
    <w:p>
      <w:pPr>
        <w:widowControl/>
        <w:ind w:firstLine="640" w:firstLineChars="200"/>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本报福州3月25日电 中共中央总书记、国家主席、中央军委主席习近平近日在福建考察时强调，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仲春时节，八闽大地一派勃勃生机。3月22日至25日，习近平在福建省委书记尹力、省长王宁陪同下，先后来到南平、三明、福州等地，深入国家公园、生态茶园、文物保护单位、医院、农村、企业、学校等，就贯彻党的十九届五中全会精神、推动“十四五”开好局起好步、统筹推进常态化疫情防控和经济社会发展等进行调研。</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武夷山国家公园是首批国家公园体制试点之一。22日下午，习近平来到公园智慧管理中心，察看智慧管理平台运行情况。该中心综合运用智能化技术，实现了对公园“天地空”全方位、全天候监测管理，提升了生态保护能力。习近平对生态文明建设高度重视，在福建工作期间就推动了长汀水土流失治理、木兰溪防洪工程等重大生态保护工程，并于2000年推动福建率先在全国探索生态省建设。经过长期努力，福建生态文明建设取得了积极成效。习近平指出，建立以国家公园为主体的自然保护地体系，目的就是按照山水林田湖草是一个生命共同体的理念，保持自然生态系统的原真性和完整性，保护生物多样性。要坚持生态保护第一，统筹保护和发展，有序推进生态移民，适度发展生态旅游，实现生态保护、绿色发展、民生改善相统一。</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武夷山是乌龙茶、红茶的发源地。习近平来到星村镇燕子窠生态茶园，察看春茶长势，了解当地茶产业发展情况。习近平强调，要统筹做好茶文化、茶产业、茶科技这篇大文章，坚持绿色发展方向，强化品牌意识，优化营销流通环境，打牢乡村振兴的产业基础。要深入推进科技特派员制度，让广大科技特派员把论文写在田野大地上。</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离开茶园，习近平乘竹筏沿九曲溪察看生态环境保护情况和自然景观。在九曲溪畔的朱熹园，习近平详细了解朱熹生平及理学研究等情况。他指出，要推动中华优秀传统文化创造性转化、创新性发展，以时代精神激活中华优秀传统文化的生命力。要把坚持马克思主义同弘扬中华优秀传统文化有机结合起来，坚定不移走中国特色社会主义道路。</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近年来，三明医改以药品耗材治理改革为突破口，坚持医药、医保、医疗改革联动，为全国医改探索了宝贵经验。2016年2月，习近平主持中央全面深化改革领导小组会议，听取了三明医改情况汇报，要求总结推广改革经验。23日上午，习近平来到三明市沙县总医院，在住院楼一层大厅听取医改情况介绍，向医护人员、患者了解医改惠民情况。习近平强调，人民健康是社会主义现代化的重要标志。三明医改体现了人民至上、敢为人先，其经验值得各地因地制宜借鉴。要继续深化医药卫生体制改革，均衡布局优质医疗资源，改善基层基础设施条件，为人民健康提供可靠保障。</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福建发扬习近平在宁德工作时提出的弱鸟先飞、滴水穿石精神，下大气力抓摆脱贫困。经过30多年努力，福建全省同全国一道，彻底消除了绝对贫困。23日下午，习近平来到革命老区村——沙县夏茂镇俞邦村，在小吃摊边、特产店里、村民家门前，同乡亲们亲切交谈，详细了解沙县小吃发展现状和前景。习近平指出，沙县人走南闯北，把沙县小吃打造成了富民特色产业。乡村要振兴，因地制宜选择富民产业是关键。要抓住机遇、开阔眼界，适应市场需求，继续探索创新，在创造美好生活新征程上再领风骚。</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在福建工作时推动开展了集体林权制度改革，试行“分山到户、均林到人”，实现“山定权、树定根、人定心”。在沙县农村产权交易中心，习近平听取集体林权制度改革介绍，向办事群众和工作人员了解集体林地经营权流转交易、不动产登记等情况。习近平指出，三明集体林权制度改革探索很有意义，要坚持正确改革方向，尊重群众首创精神，积极稳妥推进集体林权制度创新，探索完善生态产品价值实现机制，力争实现新的突破。</w:t>
      </w:r>
    </w:p>
    <w:p>
      <w:pPr>
        <w:widowControl/>
        <w:jc w:val="left"/>
        <w:rPr>
          <w:rFonts w:hint="eastAsia" w:ascii="仿宋_GB2312" w:hAnsi="����" w:eastAsia="仿宋_GB2312" w:cs="Times New Roman"/>
          <w:color w:val="000000"/>
          <w:sz w:val="32"/>
          <w:szCs w:val="32"/>
        </w:rPr>
      </w:pP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24日在福州考察调研。在福州工作期间习近平领导实施了福州市“3820”工程，勾画跨世纪福州现代化建设宏伟蓝图。在福山郊野公园，习近平乘坐电瓶车实地了解郊野福道风貌，他登上观景平台，远眺福州新貌，听取城市生态公园规划建设、城市水系综合治理情况汇报。市民们看到总书记来了，争相围拢过来。习近平指出，建设好管理好一座城市，要把菜篮子、人居环境、城市空间等工作放到重要位置切实抓好。福州是有福之州，生态条件得天独厚，希望继续把这座海滨城市、山水城市建设得更加美好，更好造福人民群众。</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福州三坊七巷历史文化街区保留了唐宋遗留下来的坊巷格局和大量明清古建筑。早在1991年，习近平在福州工作期间就召开文物工作现场办公会，推动制定福州历史文化名城保护管理条例和保护规划，有力促进了城市历史文化传承保护工作。习近平听取福州古厝和三坊七巷保护修复等情况介绍，步行察看南后街、郎官巷，参观严复故居，向游客和市民频频招手致意。习近平强调，保护好传统街区，保护好古建筑，保护好文物，就是保存了城市的历史和文脉。对待古建筑、老宅子、老街区要有珍爱之心、尊崇之心。</w:t>
      </w:r>
    </w:p>
    <w:p>
      <w:pPr>
        <w:widowControl/>
        <w:ind w:firstLine="640" w:firstLineChars="200"/>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福建福光股份有限公司是光学镜头重要制造商。习近平步入公司展厅，察看产品展示，询问企业技术创新和生产销售情况。超精密车间内，企业员工向总书记展示了产品生产工艺。习近平强调，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25日上午，习近平来到闽江学院考察调研。闽江学院前身是福州师范高等专科学校和闽江职业大学。在福州工作期间，习近平曾兼任闽江职业大学校长6年时间，提出的“不求最大、但求最优、但求适应社会需要”的办学理念影响深远。2018年10月，习近平曾就闽江学院成立60周年致贺信。在闽江学院校史和应用型办学成果展示厅，习近平肯定学院在坚持应用型办学、深化产教融合等方面取得的成绩。习近平指出，要把立德树人作为根本任务，坚持应用技术型办学方向，适应社会需要设置专业、打好基础，培养德智体美劳全面发展的社会主义建设者和接班人。</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校园广场上师生们高喊“总书记好”、“习校长好”，习近平向大家挥手致意。习近平强调，实现第二个百年奋斗目标，实现中华民族伟大复兴，青年一代责任在肩。希望同学们树立远大理想、热爱伟大祖国、担当时代责任、勇于砥砺奋斗、练就过硬本领、锤炼品德修为，努力成为对社会有用的人、道德高尚的人，积极投身全面建设社会主义现代化国家的伟大事业。</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当天上午，习近平听取了福建省委和省政府工作汇报，对福建各项工作取得的成绩给予肯定，希望福建在全方位推动高质量发展上取得新成效。</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强调，推动高质量发展，首先要完整、准确、全面贯彻新发展理念。新发展理念和高质量发展是内在统一的，高质量发展就是体现新发展理念的发展。要坚持系统观念，找准在服务和融入构建新发展格局中的定位，优化提升产业结构，加快推动数字产业化、产业数字化。要加大创新支持力度，优化创新生态环境，激发创新创造活力。要深度融入共建“一带一路”，办好自由贸易试验区，建设更高水平开放型经济新体制。要突出以通促融、以惠促融、以情促融，勇于探索海峡两岸融合发展新路。</w:t>
      </w:r>
    </w:p>
    <w:p>
      <w:pPr>
        <w:widowControl/>
        <w:ind w:firstLine="640"/>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指出，要加快推进乡村振兴，立足农业资源多样性和气候适宜优势，培育特色优势产业。要以实施乡村建设行动为抓手，改善农村人居环境，建设宜居宜业美丽乡村。要推进老区苏区全面振兴，倾力支持老区苏区特色产业提升、基础设施建设和公共服务保障等。要把碳达峰、碳中和纳入生态省建设布局，科学制定时间表、路线图，建设人与自然和谐共生的现代化。</w:t>
      </w:r>
    </w:p>
    <w:p>
      <w:pPr>
        <w:widowControl/>
        <w:ind w:firstLine="640"/>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强调，要着力提高人民生活品质，拓展居民收入增长的渠道，统筹做好高校毕业生、农民工、退役军人等重点群体就业。要全面贯彻党的教育方针，落实立德树人根本任务，坚持教育公益性原则，深化教育改革，办好人民满意的教育。要把保障人民健康放在优先发展的战略位置，织牢公共卫生防护网，推动公立医院高质量发展。要慎终如始做好“外防输入、内防反弹”的工作。要有效遏制重特大安全生产事故，推动扫黑除恶常态化。</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指出，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要把各领域基层党组织建设成为坚强战斗堡垒。要不断提高不敢腐、不能腐、不想腐的综合功效，持续巩固发展良好的政治生态。</w:t>
      </w:r>
    </w:p>
    <w:p>
      <w:pPr>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br w:type="page"/>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Cs/>
          <w:color w:val="333333"/>
          <w:kern w:val="36"/>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Cs/>
          <w:color w:val="333333"/>
          <w:kern w:val="36"/>
          <w:sz w:val="44"/>
          <w:szCs w:val="44"/>
        </w:rPr>
      </w:pPr>
      <w:r>
        <w:rPr>
          <w:rFonts w:hint="eastAsia" w:ascii="方正小标宋简体" w:hAnsi="微软雅黑" w:eastAsia="方正小标宋简体" w:cs="宋体"/>
          <w:bCs/>
          <w:color w:val="333333"/>
          <w:kern w:val="36"/>
          <w:sz w:val="44"/>
          <w:szCs w:val="44"/>
        </w:rPr>
        <w:t>习近平在参加首都义务植树活动时强调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Cs/>
          <w:color w:val="333333"/>
          <w:kern w:val="36"/>
          <w:sz w:val="44"/>
          <w:szCs w:val="44"/>
        </w:rPr>
      </w:pPr>
      <w:r>
        <w:rPr>
          <w:rFonts w:hint="eastAsia" w:ascii="方正小标宋简体" w:hAnsi="微软雅黑" w:eastAsia="方正小标宋简体" w:cs="宋体"/>
          <w:bCs/>
          <w:color w:val="333333"/>
          <w:kern w:val="36"/>
          <w:sz w:val="44"/>
          <w:szCs w:val="44"/>
        </w:rPr>
        <w:t>倡导人人爱绿植绿护绿的文明风尚</w:t>
      </w:r>
      <w:r>
        <w:rPr>
          <w:rFonts w:hint="eastAsia" w:ascii="方正小标宋简体" w:hAnsi="微软雅黑" w:eastAsia="方正小标宋简体" w:cs="宋体"/>
          <w:bCs/>
          <w:color w:val="333333"/>
          <w:kern w:val="36"/>
          <w:sz w:val="44"/>
          <w:szCs w:val="44"/>
        </w:rPr>
        <w:br w:type="textWrapping"/>
      </w:r>
      <w:r>
        <w:rPr>
          <w:rFonts w:hint="eastAsia" w:ascii="方正小标宋简体" w:hAnsi="微软雅黑" w:eastAsia="方正小标宋简体" w:cs="宋体"/>
          <w:bCs/>
          <w:color w:val="333333"/>
          <w:kern w:val="36"/>
          <w:sz w:val="44"/>
          <w:szCs w:val="44"/>
        </w:rPr>
        <w:t>共同建设人与自然和谐共生的美丽家园</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both"/>
        <w:textAlignment w:val="auto"/>
        <w:outlineLvl w:val="0"/>
        <w:rPr>
          <w:rFonts w:hint="eastAsia" w:ascii="方正小标宋简体" w:hAnsi="微软雅黑" w:eastAsia="方正小标宋简体" w:cs="宋体"/>
          <w:bCs/>
          <w:color w:val="333333"/>
          <w:kern w:val="36"/>
          <w:sz w:val="44"/>
          <w:szCs w:val="44"/>
        </w:rPr>
      </w:pP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 每年这个时候，我们一起参加义务植树，就是要倡导人人爱绿植绿护绿的文明风尚，让大家都树立起植树造林、绿化祖国的责任意识，形成全社会的自觉行动，共同建设人与自然和谐共生的美丽家园</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 生态文明建设是新时代中国特色社会主义的一个重要特征。加强生态文明建设，是贯彻新发展理念、推动经济社会高质量发展的必然要求，也是人民群众追求高品质生活的共识和呼声。我们要牢固树立绿水青山就是金山银山理念，坚定不移走生态优先、绿色发展之路，增加森林面积、提高森林质量，提升生态系统碳汇增量，为实现我国碳达峰碳中和目标、维护全球生态安全作出更大贡献</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 美丽中国建设离不开每一个人的努力。美丽中国就是要使祖国大好河山都健康，使中华民族世世代代都健康</w:t>
      </w: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ind w:firstLine="640" w:firstLineChars="200"/>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新华社北京4月2日电  中共中央总书记、国家主席、中央军委主席习近平2日上午在参加首都义务植树活动时强调，每年这个时候，我们一起参加义务植树，就是要倡导人人爱绿植绿护绿的文明风尚，让大家都树立起植树造林、绿化祖国的责任意识，形成全社会的自觉行动，共同建设人与自然和谐共生的美丽家园。</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春风拂绿，万象更新。上午10时30分许，党和国家领导人习近平、李克强、栗战书、汪洋、王沪宁、赵乐际、韩正、王岐山等集体乘车，来到位于北京市朝阳区温榆河的植树点，同首都群众一起参加义务植树活动。</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这是一片面积约320亩的开阔地，原有多家沙石料厂、废品回收站等。近年来，经过拆迁治理和环境整治，这里正在规划构建水绿融合、生物多样、生态惠民的生态空间。</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一下车，就拿起铁锹走向植树地点。正在这里植树的干部群众看到总书记来了，热情向总书记问好。习近平向大家挥手致意，随后同北京市、国家林业和草原局负责同志以及首都干部群众、少先队员一起忙碌起来。</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油松、矮紫杉、红瑞木、碧桃、楸树、西府海棠……习近平接连种下6棵树苗。他一边同少先队员提水浇灌，一边询问孩子们学习生活和劳动锻炼情况，叮嘱他们要从小培养劳动意识、热爱劳动，勤劳是人的基本素质。等你们长大了，祖国将更加富强。你们要注重德智体美劳全面发展，既要好好学习、天天向上，又要做到身体强、意志强，准备着为祖国建设贡献力量。植树现场一派热火朝天的景象，参加劳动的领导同志同大家一起扶苗培土、拎桶浇水，气氛热烈。</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新种下的树苗，迎风挺立，生机勃勃。植树期间，习近平对在场的干部群众表示，今年是全民义务植树开展40周年。40年来，全国各族人民齐心协力、锲而不舍，祖国大地绿色越来越多，城乡人居环境越来越美，成为全球森林资源增长最多的国家。同时，我们也要清醒看到，同建设美丽中国的目标相比，同人民对美好生活的新期待相比，我国林草资源总量不足、质量不高问题仍然突出，必须持续用力、久久为功。</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指出，生态文明建设是新时代中国特色社会主义的一个重要特征。加强生态文明建设，是贯彻新发展理念、推动经济社会高质量发展的必然要求，也是人民群众追求高品质生活的共识和呼声。中华民族历来讲求人与自然和谐发展，中华文明积累了丰富的生态文明思想。新发展阶段对生态文明建设提出了更高要求，必须下大气力推动绿色发展，努力引领世界发展潮流。我们要牢固树立绿水青山就是金山银山理念，坚定不移走生态优先、绿色发展之路，增加森林面积、提高森林质量，提升生态系统碳汇增量，为实现我国碳达峰碳中和目标、维护全球生态安全作出更大贡献。</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强调，美丽中国建设离不开每一个人的努力。美丽中国就是要使祖国大好河山都健康，使中华民族世世代代都健康。要深入开展好全民义务植树，坚持全国动员、全民动手、全社会共同参与，加强组织发动，创新工作机制，强化宣传教育，进一步激发全社会参与义务植树的积极性和主动性。广大党员、干部要带头履行植树义务，践行绿色低碳生活方式，呵护好我们的地球家园，守护好祖国的绿水青山，让人民过上高品质生活。</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在京中共中央政治局委员、中央书记处书记、国务委员等参加植树活动。</w:t>
      </w: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br w:type="page"/>
      </w:r>
    </w:p>
    <w:p>
      <w:pPr>
        <w:widowControl/>
        <w:jc w:val="left"/>
        <w:rPr>
          <w:rFonts w:hint="eastAsia" w:ascii="仿宋_GB2312" w:hAnsi="����" w:eastAsia="仿宋_GB2312" w:cs="Times New Roman"/>
          <w:color w:val="000000"/>
          <w:sz w:val="32"/>
          <w:szCs w:val="32"/>
        </w:rPr>
      </w:pPr>
    </w:p>
    <w:p>
      <w:pPr>
        <w:widowControl/>
        <w:shd w:val="clear" w:color="auto" w:fill="FFFFFF"/>
        <w:spacing w:line="640" w:lineRule="exact"/>
        <w:jc w:val="center"/>
        <w:outlineLvl w:val="0"/>
        <w:rPr>
          <w:rFonts w:hint="eastAsia" w:ascii="方正小标宋简体" w:hAnsi="微软雅黑" w:eastAsia="方正小标宋简体" w:cs="宋体"/>
          <w:bCs/>
          <w:color w:val="333333"/>
          <w:kern w:val="36"/>
          <w:sz w:val="44"/>
          <w:szCs w:val="44"/>
        </w:rPr>
      </w:pPr>
      <w:r>
        <w:rPr>
          <w:rFonts w:hint="eastAsia" w:ascii="方正小标宋简体" w:hAnsi="微软雅黑" w:eastAsia="方正小标宋简体" w:cs="宋体"/>
          <w:bCs/>
          <w:color w:val="333333"/>
          <w:kern w:val="36"/>
          <w:sz w:val="44"/>
          <w:szCs w:val="44"/>
        </w:rPr>
        <w:t>政府工作报告</w:t>
      </w:r>
    </w:p>
    <w:p>
      <w:pPr>
        <w:widowControl/>
        <w:shd w:val="clear" w:color="auto" w:fill="FFFFFF"/>
        <w:spacing w:line="640" w:lineRule="exact"/>
        <w:jc w:val="center"/>
        <w:outlineLvl w:val="1"/>
        <w:rPr>
          <w:rFonts w:hint="eastAsia" w:ascii="方正小标宋简体" w:hAnsi="微软雅黑" w:eastAsia="方正小标宋简体" w:cs="宋体"/>
          <w:bCs/>
          <w:color w:val="333333"/>
          <w:kern w:val="0"/>
          <w:sz w:val="44"/>
          <w:szCs w:val="44"/>
        </w:rPr>
      </w:pPr>
      <w:r>
        <w:rPr>
          <w:rFonts w:hint="eastAsia" w:ascii="方正小标宋简体" w:hAnsi="微软雅黑" w:eastAsia="方正小标宋简体" w:cs="宋体"/>
          <w:bCs/>
          <w:color w:val="333333"/>
          <w:kern w:val="0"/>
          <w:sz w:val="44"/>
          <w:szCs w:val="44"/>
        </w:rPr>
        <w:t>——二</w:t>
      </w:r>
      <w:r>
        <w:rPr>
          <w:rFonts w:hint="eastAsia" w:ascii="方正小标宋简体" w:hAnsi="微软雅黑" w:eastAsia="微软雅黑" w:cs="宋体"/>
          <w:bCs/>
          <w:color w:val="333333"/>
          <w:kern w:val="0"/>
          <w:sz w:val="44"/>
          <w:szCs w:val="44"/>
        </w:rPr>
        <w:t>〇</w:t>
      </w:r>
      <w:r>
        <w:rPr>
          <w:rFonts w:hint="eastAsia" w:ascii="方正小标宋简体" w:hAnsi="微软雅黑" w:eastAsia="方正小标宋简体" w:cs="宋体"/>
          <w:bCs/>
          <w:color w:val="333333"/>
          <w:kern w:val="0"/>
          <w:sz w:val="44"/>
          <w:szCs w:val="44"/>
        </w:rPr>
        <w:t>二一年三月五日在第十三届全国人民代表大会第四次会议上</w:t>
      </w:r>
    </w:p>
    <w:p>
      <w:pPr>
        <w:widowControl/>
        <w:shd w:val="clear" w:color="auto" w:fill="FFFFFF"/>
        <w:spacing w:line="640" w:lineRule="exact"/>
        <w:jc w:val="center"/>
        <w:outlineLvl w:val="1"/>
        <w:rPr>
          <w:rFonts w:hint="eastAsia" w:ascii="楷体_GB2312" w:hAnsi="楷体_GB2312" w:eastAsia="楷体_GB2312" w:cs="楷体_GB2312"/>
          <w:b/>
          <w:bCs w:val="0"/>
          <w:color w:val="333333"/>
          <w:kern w:val="0"/>
          <w:sz w:val="32"/>
          <w:szCs w:val="32"/>
          <w:lang w:val="en-US" w:eastAsia="zh-CN"/>
        </w:rPr>
      </w:pPr>
      <w:r>
        <w:rPr>
          <w:rFonts w:hint="eastAsia" w:ascii="楷体_GB2312" w:hAnsi="楷体_GB2312" w:eastAsia="楷体_GB2312" w:cs="楷体_GB2312"/>
          <w:b/>
          <w:bCs w:val="0"/>
          <w:color w:val="333333"/>
          <w:kern w:val="0"/>
          <w:sz w:val="32"/>
          <w:szCs w:val="32"/>
          <w:lang w:val="en-US" w:eastAsia="zh-CN"/>
        </w:rPr>
        <w:t>李克强</w:t>
      </w:r>
    </w:p>
    <w:p>
      <w:pPr>
        <w:widowControl/>
        <w:shd w:val="clear" w:color="auto" w:fill="FFFFFF"/>
        <w:spacing w:line="640" w:lineRule="exact"/>
        <w:outlineLvl w:val="1"/>
        <w:rPr>
          <w:rFonts w:hint="eastAsia" w:ascii="方正小标宋简体" w:hAnsi="微软雅黑" w:eastAsia="方正小标宋简体" w:cs="宋体"/>
          <w:bCs/>
          <w:color w:val="333333"/>
          <w:kern w:val="0"/>
          <w:sz w:val="44"/>
          <w:szCs w:val="44"/>
        </w:rPr>
      </w:pPr>
    </w:p>
    <w:p>
      <w:pPr>
        <w:pStyle w:val="8"/>
        <w:shd w:val="clear" w:color="auto" w:fill="FFFFFF"/>
        <w:spacing w:before="0" w:beforeAutospacing="0" w:after="0" w:afterAutospacing="0" w:line="560" w:lineRule="exact"/>
        <w:jc w:val="both"/>
        <w:rPr>
          <w:rFonts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现在，我代表国务院，向大会报告政府工作，请予审议，并请全国政协委员提出意见。</w:t>
      </w:r>
    </w:p>
    <w:p>
      <w:pPr>
        <w:pStyle w:val="8"/>
        <w:shd w:val="clear" w:color="auto" w:fill="FFFFFF"/>
        <w:spacing w:before="0" w:beforeAutospacing="0" w:after="0" w:afterAutospacing="0" w:line="560" w:lineRule="exact"/>
        <w:ind w:firstLine="643" w:firstLineChars="200"/>
        <w:jc w:val="both"/>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一、2020年工作回顾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一年，在新中国历史上极不平凡。面对突如其来的新冠肺炎疫情、世界经济深度衰退等多重严重冲击，在以习近平同志为核心的党中央坚强领导下，全国各族人民顽强拼搏，疫情防控取得重大战略成果，在全球主要经济体中唯一实现经济正增长，脱贫攻坚战取得全面胜利，决胜全面建成小康社会取得决定性成就，交出一份人民满意、世界瞩目、可以载入史册的答卷。全年发展主要目标任务较好完成，我国改革开放和社会主义现代化建设又取得新的重大进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艰辛的抗疫历程中，党中央始终坚持人民至上、生命至上，习近平总书记亲自指挥、亲自部署，各方面持续努力，不断巩固防控成果。我们针对疫情形势变化，及时调整防控策略，健全常态化防控机制，有效处置局部地区聚集性疫情，最大限度保护了人民生命安全和身体健康，为恢复生产生活秩序创造必要条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一年来，我们贯彻党中央决策部署，统筹推进疫情防控和经济社会发展，主要做了以下工作。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是围绕市场主体的急需制定和实施宏观政策，稳住了经济基本盘。面对历史罕见的冲击，我们在“六稳”工作基础上，明确提出“六保”任务，特别是保就业保民生保市场主体，以保促稳、稳中求进。立足国情实际，既及时果断又保持定力，坚持不搞“大水漫灌”，科学把握规模性政策的平衡点。注重用改革和创新办法，助企纾困和激发活力并举，帮助受冲击最直接且量大面广的中小微企业和个体工商户渡难关。实施阶段性大规模减税降费，与制度性安排相结合，全年为市场主体减负超过2.6万亿元，其中减免社保费1.7万亿元。创新宏观政策实施方式，对新增2万亿元中央财政资金建立直达机制，省级财政加大资金下沉力度，共同为市县基层落实惠企利民政策及时补充财力。支持银行定向增加贷款并降低利率水平，对中小微企业贷款延期还本付息，大型商业银行普惠小微企业贷款增长50%以上，金融系统向实体经济让利1.5万亿元。对大企业复工复产加强“点对点”服务。经过艰苦努力，我们率先实现复工复产，经济恢复好于预期，全年国内生产总值增长2.3%，宏观调控积累了新的经验，以合理代价取得较大成效。</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是优先稳就业保民生，人民生活得到切实保障。就业是最大的民生，保市场主体也是为稳就业保民生。各地加大稳岗扩岗激励力度，企业和员工共同克服困难。多渠道做好重点群体就业工作，支持大众创业万众创新带动就业。新增市场主体恢复快速增长，创造了大量就业岗位。城镇新增就业1186万人，年末全国城镇调查失业率降到5.2%。作为最大发展中国家，在巨大冲击下能够保持就业大局稳定，尤为难能可贵。加强生活必需品保供稳价，居民消费价格上涨2.5%。线上办公、网络购物、无接触配送等广泛开展。大幅度扩大失业保险保障范围。对因疫情遇困群众及时给予救助，新纳入低保、特困供养近600万人，实施临时救助超过800万人次。抵御严重洪涝、台风等自然灾害，全力应急抢险救援，妥善安置受灾群众，保障了人民群众生命财产安全和基本生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是坚决打好三大攻坚战，主要目标任务如期完成。较大幅度增加财政扶贫资金投入。对工作难度大的贫困县和贫困村挂牌督战，精准落实各项帮扶措施。优先支持贫困劳动力稳岗就业，帮助返乡贫困劳动力再就业，努力稳住务工收入。加大产业扶贫力度，深入开展消费扶贫。加强易返贫致贫人口监测和帮扶。年初剩余的551万农村贫困人口全部脱贫、52个贫困县全部摘帽。继续打好蓝天、碧水、净土保卫战，完成污染防治攻坚战阶段性目标任务。长江、黄河、海岸带等重要生态系统保护和修复重大工程深入实施，生态建设得到加强。稳妥化解地方政府债务风险，及时处置一批重大金融风险隐患。</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四是坚定不移推进改革开放，发展活力和内生动力进一步增强。完善要素市场化配置体制机制。加强产权保护。深入推进“放管服”改革，实施优化营商环境条例。出台国企改革三年行动方案。支持民营企业发展。完善资本市场基础制度。扎实推进农业农村、社会事业等领域改革。共建“一带一路”稳步推进。海南自由贸易港建设等重大举措陆续推出。成功举办第三届中国国际进口博览会、中国国际服务贸易交易会。推动区域全面经济伙伴关系协定签署。完成中欧投资协定谈判。维护产业链供应链稳定，对外贸易和利用外资保持增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五是大力促进科技创新，产业转型升级步伐加快。建设国际科技创新中心和综合性国家科学中心，成功组建首批国家实验室。“天问一号”、“嫦娥五号”、“奋斗者”号等突破性成果不断涌现。加强关键核心技术攻关。加大知识产权保护力度。支持科技成果转化应用，促进大中小企业融通创新，推广全面创新改革试验相关举措。推动产业数字化智能化改造，战略性新兴产业保持快速发展势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六是推进新型城镇化和乡村振兴，城乡区域发展格局不断优化。加大城镇老旧小区改造力度，因城施策促进房地产市场平稳健康发展。粮食实现增产，生猪产能加快恢复，乡村建设稳步展开，农村人居环境整治成效明显。推进煤电油气产供储销体系建设，提升能源安全保障能力。健全区域协调发展体制机制，在实施重大区域发展战略方面出台一批新举措。</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七是加强依法行政和社会建设，社会保持和谐稳定。提请全国人大常委会审议法律议案9件，制定修订行政法规37部。认真办理人大代表建议和政协委员提案。广泛开展线上教学，秋季学期实现全面复学，1000多万高中毕业生顺利完成高考。全面深化教育领域综合改革。实现高职院校扩招100万人目标。加大公共卫生体系建设力度。提升大规模核酸检测能力，新冠肺炎患者治疗费用全部由国家承担。提高退休人员基本养老金，上调城乡居民基础养老金最低标准，保障养老金按时足额发放，实现企业养老保险基金省级统收统支。加强公共文化服务。完善城乡基层治理。扎实做好信访工作。发挥审计监督作用。开展国务院大督查。做好第七次全国人口普查、国家脱贫攻坚普查。加强生产安全事故防范和处置。严格食品药品疫苗监管。强化社会治安综合治理，持续推进扫黑除恶专项斗争，平安中国建设取得新成效。</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贯彻落实党中央全面从严治党战略部署，加强党风廉政建设和反腐败斗争。巩固深化“不忘初心、牢记使命”主题教育成果。严格落实中央八项规定精神，持续为基层减负。</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中国特色大国外交卓有成效。习近平主席等党和国家领导人通过视频方式主持中非团结抗疫特别峰会，出席联合国成立75周年系列高级别会议、世界卫生大会、二十国集团领导人峰会、亚太经合组织领导人非正式会议、中国—欧盟领导人会晤、东亚合作领导人系列会议等重大活动。坚持多边主义，推动构建人类命运共同体。支持国际抗疫合作，倡导建设人类卫生健康共同体。中国为促进世界和平与发展作出了重要贡献。</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年来的工作殊为不易。各地区各部门顾全大局、尽责担当，上亿市场主体在应对冲击中展现出坚强韧性，广大人民群众勤劳付出、共克时艰，诠释了百折不挠的民族精神，彰显了人民是真正的英雄，这是我们战胜一切困难挑战的力量源泉。</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肯定成绩的同时，我们也清醒看到面临的困难和挑战。新冠肺炎疫情仍在全球蔓延，国际形势中不稳定不确定因素增多，世界经济形势复杂严峻。国内疫情防控仍有薄弱环节，经济恢复基础尚不牢固，居民消费仍受制约，投资增长后劲不足，中小微企业和个体工商户困难较多，稳就业压力较大。关键领域创新能力不强。一些地方财政收支矛盾突出，防范化解金融等领域风险任务依然艰巨。生态环保任重道远。民生领域还有不少短板。政府工作存在不足，形式主义、官僚主义不同程度存在，少数干部不担当不作为不善为。一些领域腐败问题仍有发生。我们一定要直面问题和挑战，尽心竭力改进工作，决不辜负人民期待！</w:t>
      </w:r>
    </w:p>
    <w:p>
      <w:pPr>
        <w:pStyle w:val="8"/>
        <w:shd w:val="clear" w:color="auto" w:fill="FFFFFF"/>
        <w:spacing w:before="0" w:beforeAutospacing="0" w:after="0" w:afterAutospacing="0" w:line="560" w:lineRule="exact"/>
        <w:ind w:firstLine="643" w:firstLineChars="200"/>
        <w:jc w:val="both"/>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二、“十三五”时期发展成就和“十四五”时期主要目标任务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五年，我国经济社会发展取得新的历史性成就。经济运行总体平稳，经济结构持续优化，国内生产总值从不到70万亿元增加到超过100万亿元。创新型国家建设成果丰硕，在载人航天、探月工程、深海工程、超级计算、量子信息等领域取得一批重大科技成果。脱贫攻坚成果举世瞩目，5575万农村贫困人口实现脱贫，960多万建档立卡贫困人口通过易地扶贫搬迁摆脱了“一方水土难养一方人”的困境，区域性整体贫困得到解决，完成了消除绝对贫困的艰巨任务。农业现代化稳步推进，粮食生产连年丰收。1亿农业转移人口和其他常住人口在城镇落户目标顺利实现，城镇棚户区住房改造超过2100万套。区域重大战略扎实推进。污染防治力度加大，资源能源利用效率显著提升，生态环境明显改善。金融风险处置取得重要阶段性成果。全面深化改革取得重大突破，供给侧结构性改革持续推进，“放管服”改革不断深入，营商环境持续改善。对外开放持续扩大，共建“一带一路”成果丰硕。人民生活水平显著提高，城镇新增就业超过6000万人，建成世界上规模最大的社会保障体系。全面建立实施困难残疾人生活补贴和重度残疾人护理补贴制度。教育、卫生、文化等领域发展取得新成就，教育公平和质量较大提升，医疗卫生事业加快发展，文化事业和文化产业繁荣发展。国防和军队建设水平大幅提升。国家安全全面加强，社会保持和谐稳定。经过五年持续奋斗，“十三五”规划主要目标任务胜利完成，中华民族伟大复兴向前迈出了新的一大步。</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根据《中共中央关于制定国民经济和社会发展第十四个五年规划和二〇三五年远景目标的建议》，国务院编制了《国民经济和社会发展第十四个五年规划和2035年远景目标纲要（草案）》。《纲要草案》坚持以习近平新时代中国特色社会主义思想为指导，实化量化“十四五”时期经济社会发展主要目标和重大任务，全文提交大会审查，这里概述几个方面。</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着力提升发展质量效益，保持经济持续健康发展。发展是解决我国一切问题的基础和关键。必须坚持新发展理念，把新发展理念完整、准确、全面贯穿发展全过程和各领域，引导各方面把工作重点放在提高发展质量和效益上，促进增长潜力充分发挥。经济运行保持在合理区间，各年度视情提出经济增长预期目标，全员劳动生产率增长高于国内生产总值增长，城镇调查失业率控制在5.5%以内，物价水平保持总体平稳，实现更高质量、更有效率、更加公平、更可持续、更为安全的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创新驱动发展，加快发展现代产业体系。坚持创新在我国现代化建设全局中的核心地位，把科技自立自强作为国家发展的战略支撑。完善国家创新体系，加快构建以国家实验室为引领的战略科技力量，打好关键核心技术攻坚战，制定实施基础研究十年行动方案，提升企业技术创新能力，激发人才创新活力，完善科技创新体制机制，全社会研发经费投入年均增长7%以上、力争投入强度高于“十三五”时期实际。广泛开展科学普及活动。坚持把发展经济着力点放在实体经济上，推进产业基础高级化、产业链现代化，保持制造业比重基本稳定，改造提升传统产业，发展壮大战略性新兴产业，促进服务业繁荣发展。统筹推进传统基础设施和新型基础设施建设。加快数字化发展，打造数字经济新优势，协同推进数字产业化和产业数字化转型，加快数字社会建设步伐，提高数字政府建设水平，营造良好数字生态，建设数字中国。</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形成强大国内市场，构建新发展格局。把实施扩大内需战略同深化供给侧结构性改革有机结合起来，以创新驱动、高质量供给引领和创造新需求。破除制约要素合理流动的堵点，贯通生产、分配、流通、消费各环节，形成国民经济良性循环。立足国内大循环，协同推进强大国内市场和贸易强国建设，依托国内经济循环体系形成对全球要素资源的强大引力场，促进国内国际双循环。建立扩大内需的有效制度，全面促进消费，拓展投资空间，加快培育完整内需体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全面推进乡村振兴，完善新型城镇化战略。坚持农业农村优先发展，严守18亿亩耕地红线，实施高标准农田建设工程、黑土地保护工程，确保种源安全，实施乡村建设行动，健全城乡融合发展体制机制。建立健全巩固拓展脱贫攻坚成果长效机制，提升脱贫地区整体发展水平。深入推进以人为核心的新型城镇化战略，加快农业转移人口市民化，常住人口城镇化率提高到65%，发展壮大城市群和都市圈，推进以县城为重要载体的城镇化建设，实施城市更新行动，完善住房市场体系和住房保障体系，提升城镇化发展质量。</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优化区域经济布局，促进区域协调发展。深入实施区域重大战略、区域协调发展战略、主体功能区战略，构建高质量发展的区域经济布局和国土空间支撑体系。扎实推动京津冀协同发展、长江经济带发展、粤港澳大湾区建设、长三角一体化发展、黄河流域生态保护和高质量发展，高标准、高质量建设雄安新区。推动西部大开发形成新格局，推动东北振兴取得新突破，促进中部地区加快崛起，鼓励东部地区加快推进现代化。推进成渝地区双城经济圈建设。支持革命老区、民族地区加快发展，加强边疆地区建设。积极拓展海洋经济发展空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全面深化改革开放，持续增强发展动力和活力。构建高水平社会主义市场经济体制，激发各类市场主体活力，加快国有经济布局优化和结构调整，优化民营经济发展环境。建设高标准市场体系，全面完善产权制度，推进要素市场化配置改革，强化竞争政策基础地位，完善竞争政策框架。建立现代财税金融体制，提升政府经济治理能力。深化“放管服”改革，构建一流营商环境。建设更高水平开放型经济新体制，推动共建“一带一路”高质量发展，构建面向全球的高标准自由贸易区网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推动绿色发展，促进人与自然和谐共生。坚持绿水青山就是金山银山理念，加强山水林田湖草系统治理，加快推进重要生态屏障建设，构建以国家公园为主体的自然保护地体系，森林覆盖率达到24.1%。持续改善环境质量，基本消除重污染天气和城市黑臭水体。落实2030年应对气候变化国家自主贡献目标。加快发展方式绿色转型，协同推进经济高质量发展和生态环境高水平保护，单位国内生产总值能耗和二氧化碳排放分别降低13.5%、18%。</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持续增进民生福祉，扎实推动共同富裕。坚持尽力而为、量力而行，加强普惠性、基础性、兜底性民生建设，制定促进共同富裕行动纲要，让发展成果更多更公平惠及全体人民。实施就业优先战略，扩大就业容量。着力提高低收入群体收入，扩大中等收入群体，居民人均可支配收入增长与国内生产总值增长基本同步。建设高质量教育体系，建设高素质专业化教师队伍，深化教育改革，实施教育提质扩容工程，劳动年龄人口平均受教育年限提高到11.3年。全面推进健康中国建设，构建强大公共卫生体系，完善城乡医疗服务网络，广泛开展全民健身运动，人均预期寿命再提高1岁。实施积极应对人口老龄化国家战略，以“一老一小”为重点完善人口服务体系，优化生育政策，推动实现适度生育水平，发展普惠托育和基本养老服务体系，逐步延迟法定退休年龄。健全多层次社会保障体系，基本养老保险参保率提高到95%，优化社会救助和慈善制度。发展社会主义先进文化，提高社会文明程度，弘扬诚信文化，建设诚信社会，提升公共文化服务水平，健全现代文化产业体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统筹发展和安全，建设更高水平的平安中国。坚持总体国家安全观，加强国家安全体系和能力建设。强化国家经济安全保障，实施粮食、能源资源、金融安全战略，粮食综合生产能力保持在1.3万亿斤以上，提高能源综合生产能力。全面提高公共安全保障能力，维护社会稳定和安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展望未来，我们有信心有能力战胜前进道路上的艰难险阻，完成“十四五”规划目标任务，奋力谱写中国特色社会主义事业新篇章！</w:t>
      </w:r>
    </w:p>
    <w:p>
      <w:pPr>
        <w:pStyle w:val="8"/>
        <w:shd w:val="clear" w:color="auto" w:fill="FFFFFF"/>
        <w:spacing w:before="0" w:beforeAutospacing="0" w:after="0" w:afterAutospacing="0" w:line="560" w:lineRule="exact"/>
        <w:ind w:firstLine="643" w:firstLineChars="200"/>
        <w:jc w:val="both"/>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三、2021年重点工作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是我国现代化建设进程中具有特殊重要性的一年。做好政府工作，要在以习近平同志为核心的党中央坚强领导下，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保持社会和谐稳定，确保“十四五”开好局起好步，以优异成绩庆祝中国共产党成立100周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今年我国发展仍面临不少风险挑战，但经济长期向好的基本面没有改变。我们要坚定信心，攻坚克难，巩固恢复性增长基础，努力保持经济社会持续健康发展。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经济增速是综合性指标，今年预期目标设定为6%以上，考虑了经济运行恢复情况，有利于引导各方面集中精力推进改革创新、推动高质量发展。经济增速、就业、物价等预期目标，体现了保持经济运行在合理区间的要求，与今后目标平稳衔接，有利于实现可持续健康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做好今年工作，要更好统筹疫情防控和经济社会发展。坚持常态化防控和局部应急处置有机结合，继续毫不放松做好外防输入、内防反弹工作，抓好重点区域和关键环节防控，补上短板漏洞，严防出现聚集性疫情和散发病例传播扩散，有序推进疫苗研制和加快免费接种，提高科学精准防控能力和水平。</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今年要重点做好以下几方面工作。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保持宏观政策连续性稳定性可持续性，促进经济运行在合理区间。在区间调控基础上加强定向调控、相机调控、精准调控。宏观政策要继续为市场主体纾困，保持必要支持力度，不急转弯，根据形势变化适时调整完善，进一步巩固经济基本盘。</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积极的财政政策要提质增效、更可持续。考虑到疫情得到有效控制和经济逐步恢复，今年赤字率拟按3.2%左右安排、比去年有所下调，不再发行抗疫特别国债。因财政收入恢复性增长，财政支出总规模比去年增加，重点仍是加大对保就业保民生保市场主体的支持力度。中央本级支出继续安排负增长，进一步大幅压减非急需非刚性支出，对地方一般性转移支付增长7.8%、增幅明显高于去年，其中均衡性转移支付、县级基本财力保障机制奖补资金等增幅均超过10%。建立常态化财政资金直达机制并扩大范围，将2.8万亿元中央财政资金纳入直达机制、规模明显大于去年，为市县基层惠企利民提供更加及时有力的财力支持。各级政府都要节用为民、坚持过紧日子，确保基本民生支出只增不减，助力市场主体青山常在、生机盎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优化和落实减税政策。市场主体恢复元气、增强活力，需要再帮一把。继续执行制度性减税政策，延长小规模纳税人增值税优惠等部分阶段性政策执行期限，实施新的结构性减税举措，对冲部分政策调整带来的影响。将小规模纳税人增值税起征点从月销售额10万元提高到15万元。对小微企业和个体工商户年应纳税所得额不到100万元的部分，在现行优惠政策基础上，再减半征收所得税。各地要把减税政策及时落实到位，确保市场主体应享尽享。</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稳健的货币政策要灵活精准、合理适度。把服务实体经济放到更加突出的位置，处理好恢复经济与防范风险的关系。货币供应量和社会融资规模增速与名义经济增速基本匹配，保持流动性合理充裕，保持宏观杠杆率基本稳定。保持人民币汇率在合理均衡水平上的基本稳定。进一步解决中小微企业融资难题。延续普惠小微企业贷款延期还本付息政策，加大再贷款再贴现支持普惠金融力度。延长小微企业融资担保降费奖补政策，完善贷款风险分担补偿机制。加快信用信息共享步伐。完善金融机构考核、评价和尽职免责制度。引导银行扩大信用贷款、持续增加首贷户，推广随借随还贷款，使资金更多流向科技创新、绿色发展，更多流向小微企业、个体工商户、新型农业经营主体，对受疫情持续影响行业企业给予定向支持。大型商业银行普惠小微企业贷款增长30%以上。创新供应链金融服务模式。适当降低小微企业支付手续费。优化存款利率监管，推动实际贷款利率进一步降低，继续引导金融系统向实体经济让利。今年务必做到小微企业融资更便利、综合融资成本稳中有降。</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就业优先政策要继续强化、聚力增效。着力稳定现有岗位，对不裁员少裁员的企业，继续给予必要的财税、金融等政策支持。继续降低失业和工伤保险费率，扩大失业保险返还等阶段性稳岗政策惠及范围，延长以工代训政策实施期限。拓宽市场化就业渠道，促进创业带动就业。推动降低就业门槛，动态优化国家职业资格目录，降低或取消部分准入类职业资格考试工作年限要求。支持和规范发展新就业形态，加快推进职业伤害保障试点。继续对灵活就业人员给予社保补贴，推动放开在就业地参加社会保险的户籍限制。做好高校毕业生、退役军人、农民工等重点群体就业工作，完善残疾人、零就业家庭成员等困难人员就业帮扶政策，促进失业人员再就业。拓宽职业技能培训资金使用范围，开展大规模、多层次职业技能培训，完成职业技能提升和高职扩招三年行动目标，建设一批高技能人才培训基地。健全就业公共服务体系，实施提升就业服务质量工程。运用就业专项补助等资金，支持各类劳动力市场、人才市场、零工市场建设，广开就业门路，为有意愿有能力的人创造更多公平就业机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（二）深入推进重点领域改革，更大激发市场主体活力。在落实助企纾困政策的同时，加大力度推动相关改革，培育更加活跃更有创造力的市场主体。</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进一步转变政府职能。充分发挥市场在资源配置中的决定性作用，更好发挥政府作用，推动有效市场和有为政府更好结合。继续放宽市场准入，开展要素市场化配置综合改革试点，依法平等保护各类市场主体产权。纵深推进“放管服”改革，加快营造市场化、法治化、国际化营商环境。将行政许可事项全部纳入清单管理。深化“证照分离”改革，大力推进涉企审批减环节、减材料、减时限、减费用。完善市场主体退出机制，实行中小微企业简易注销制度。实施工业产品准入制度改革，推进汽车、电子电器等行业生产准入和流通管理全流程改革。把有效监管作为简政放权的必要保障，全面落实监管责任，加强对取消或下放审批事项的事中事后监管，完善分级分类监管政策，健全跨部门综合监管制度，大力推行“互联网+监管”，提升监管能力，加大失信惩处力度，以公正监管促进优胜劣汰。加强数字政府建设，建立健全政务数据共享协调机制，推动电子证照扩大应用领域和全国互通互认，实现更多政务服务事项网上办、掌上办、一次办。企业和群众经常办理的事项，今年要基本实现“跨省通办”。</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用改革办法推动降低企业生产经营成本。推进能源、交通、电信等基础性行业改革，提高服务效率，降低收费水平。允许所有制造业企业参与电力市场化交易，进一步清理用电不合理加价，继续推动降低一般工商业电价。中小企业宽带和专线平均资费再降10%。全面推广高速公路差异化收费，坚决整治违规设置妨碍货车通行的道路限高限宽设施和检查卡点。取消港口建设费，将民航发展基金航空公司征收标准降低20%。鼓励受疫情影响较大的地方对承租国有房屋的服务业小微企业和个体工商户减免租金。推动各类中介机构公开服务条件、流程、时限和收费标准。要严控非税收入不合理增长，严厉整治乱收费、乱罚款、乱摊派，不得扰民渔利，让市场主体安心经营、轻装前行。</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促进多种所有制经济共同发展。坚持和完善社会主义基本经济制度。毫不动摇巩固和发展公有制经济，毫不动摇鼓励、支持、引导非公有制经济发展。各类市场主体都是国家现代化的建设者，要一视同仁、平等对待。深入实施国企改革三年行动，做强做优做大国有资本和国有企业。深化国有企业混合所有制改革。构建亲清政商关系，破除制约民营企业发展的各种壁垒。健全防范和化解拖欠中小企业账款长效机制。弘扬企业家精神。国家支持平台企业创新发展、增强国际竞争力，同时要依法规范发展，健全数字规则。强化反垄断和防止资本无序扩张，坚决维护公平竞争市场环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深化财税金融体制改革。强化预算约束和绩效管理，加大预算公开力度，精简享受税费优惠政策的办理流程和手续。落实中央与地方财政事权和支出责任划分改革方案。健全地方税体系。继续多渠道补充中小银行资本、强化公司治理，深化农村信用社改革，推进政策性银行分类分账改革，提升保险保障和服务功能。稳步推进注册制改革，完善常态化退市机制，加强债券市场建设，更好发挥多层次资本市场作用，拓展市场主体融资渠道。强化金融控股公司和金融科技监管，确保金融创新在审慎监管的前提下进行。完善金融风险处置工作机制，压实各方责任，坚决守住不发生系统性风险的底线。金融机构要坚守服务实体经济的本分。</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（三）依靠创新推动实体经济高质量发展，培育壮大新动能。促进科技创新与实体经济深度融合，更好发挥创新驱动发展作用。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提升科技创新能力。强化国家战略科技力量，推进国家实验室建设，完善科技项目和创新基地布局。实施好关键核心技术攻关工程，深入谋划推进“科技创新2030—重大项目”，改革科技重大专项实施方式，推广“揭榜挂帅”等机制。支持有条件的地方建设国际和区域科技创新中心，增强国家自主创新示范区等带动作用。发展疾病防治攻关等民生科技。促进科技开放合作。加强知识产权保护。加强科研诚信建设，弘扬科学精神，营造良好创新生态。基础研究是科技创新的源头，要健全稳定支持机制，大幅增加投入，中央本级基础研究支出增长10.6%，落实扩大经费使用自主权政策，优化项目申报、评审、经费管理、人才评价和激励机制，努力消除科研人员不合理负担，使他们能够沉下心来致力科学探索，以“十年磨一剑”精神在关键核心领域实现重大突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运用市场化机制激励企业创新。强化企业创新主体地位，鼓励领军企业组建创新联合体，拓展产学研用融合通道，健全科技成果产权激励机制，完善创业投资监管体制和发展政策，纵深推进大众创业万众创新。延续执行企业研发费用加计扣除75%政策，将制造业企业加计扣除比例提高到100%，用税收优惠机制激励企业加大研发投入，着力推动企业以创新引领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优化和稳定产业链供应链。继续完成“三去一降一补”重要任务。对先进制造业企业按月全额退还增值税增量留抵税额，提高制造业贷款比重，扩大制造业设备更新和技术改造投资。增强产业链供应链自主可控能力，实施好产业基础再造工程，发挥大企业引领支撑和中小微企业协作配套作用。发展工业互联网，促进产业链和创新链融合，搭建更多共性技术研发平台，提升中小微企业创新能力和专业化水平。加大5G网络和千兆光网建设力度，丰富应用场景。加强网络安全、数据安全和个人信息保护。统筹新兴产业布局。加强质量基础设施建设，深入实施质量提升行动，完善标准体系，促进产业链上下游标准有效衔接，弘扬工匠精神，以精工细作提升中国制造品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（四）坚持扩大内需这个战略基点，充分挖掘国内市场潜力。紧紧围绕改善民生拓展需求，促进消费与投资有效结合，实现供需更高水平动态平衡。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稳定和扩大消费。多渠道增加居民收入。健全城乡流通体系，加快电商、快递进农村，扩大县乡消费。稳定增加汽车、家电等大宗消费，取消对二手车交易不合理限制，增加停车场、充电桩、换电站等设施，加快建设动力电池回收利用体系。发展健康、文化、旅游、体育等服务消费。鼓励企业创新产品和服务，便利新产品市场准入，推进内外贸产品同线同标同质。保障小店商铺等便民服务业有序运营。运用好“互联网+”，推进线上线下更广更深融合，发展新业态新模式，为消费者提供更多便捷舒心的服务和产品。引导平台企业合理降低商户服务费。稳步提高消费能力，改善消费环境，让居民能消费、愿消费，以促进民生改善和经济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扩大有效投资。今年拟安排地方政府专项债券3.65万亿元，优化债券资金使用，优先支持在建工程，合理扩大使用范围。中央预算内投资安排6100亿元。继续支持促进区域协调发展的重大工程，推进“两新一重”建设，实施一批交通、能源、水利等重大工程项目，建设信息网络等新型基础设施，发展现代物流体系。政府投资更多向惠及面广的民生项目倾斜，新开工改造城镇老旧小区5.3万个，提升县城公共服务水平。简化投资审批程序，推进实施企业投资项目承诺制。深化工程建设项目审批制度改革。完善支持社会资本参与政策，进一步拆除妨碍民间投资的各种藩篱，在更多领域让社会资本进得来、能发展、有作为。</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（五）全面实施乡村振兴战略，促进农业稳定发展和农民增收。接续推进脱贫地区发展，抓好农业生产，改善农村生产生活条件。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做好巩固拓展脱贫攻坚成果同乡村振兴有效衔接。对脱贫县从脱贫之日起设立5年过渡期，保持主要帮扶政策总体稳定。健全防止返贫动态监测和帮扶机制，促进脱贫人口稳定就业，加大技能培训力度，发展壮大脱贫地区产业，做好易地搬迁后续扶持，分层分类加强对农村低收入人口常态化帮扶，确保不发生规模性返贫。在西部地区脱贫县中集中支持一批乡村振兴重点帮扶县。坚持和完善东西部协作和对口支援机制，发挥中央单位和社会力量帮扶作用，继续支持脱贫地区增强内生发展能力。</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提高粮食和重要农产品供给保障能力。保障粮食安全的要害是种子和耕地。要加强种质资源保护利用和优良品种选育推广，开展农业关键核心技术攻关。提高高标准农田建设标准和质量，完善灌溉设施，强化耕地保护，坚决遏制耕地“非农化”、防止“非粮化”。推进农业机械化、智能化。建设国家粮食安全产业带和农业现代化示范区。稳定种粮农民补贴，适度提高稻谷、小麦最低收购价，扩大完全成本和收入保险试点范围。稳定粮食播种面积，提高单产和品质。多措并举扩大油料生产。发展畜禽水产养殖，稳定和发展生猪生产。加强动植物疫病防控。保障农产品市场供应和价格基本稳定。开展粮食节约行动。解决好吃饭问题始终是头等大事，我们一定要下力气也完全有能力保障好14亿人的粮食安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扎实推进农村改革和乡村建设。巩固和完善农村基本经营制度，保持土地承包关系稳定并长久不变，稳步推进多种形式适度规模经营，加快发展专业化社会化服务。稳慎推进农村宅基地制度改革试点。发展新型农村集体经济。深化供销社、集体林权、国有林区林场、农垦等改革。提高土地出让收入用于农业农村比例。强化农村基本公共服务和公共基础设施建设，促进县域内城乡融合发展。启动农村人居环境整治提升五年行动。加强农村精神文明建设。保障农民工工资及时足额支付。加快发展乡村产业，壮大县域经济，加强对返乡创业的支持，拓宽农民就业渠道。千方百计使亿万农民多增收、有奔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（六）实行高水平对外开放，促进外贸外资稳中提质。实施更大范围、更宽领域、更深层次对外开放，更好参与国际经济合作。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推动进出口稳定发展。加强对中小外贸企业信贷支持，扩大出口信用保险覆盖面、优化承保和理赔条件，深化贸易外汇收支便利化试点。稳定加工贸易，发展跨境电商等新业态新模式，支持企业开拓多元化市场。发展边境贸易。创新发展服务贸易。优化调整进口税收政策，增加优质产品和服务进口。加强贸易促进服务，办好进博会、广交会、服贸会及首届中国国际消费品博览会等重大展会。推动国际物流畅通，清理规范口岸收费，不断提升通关便利化水平。</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积极有效利用外资。进一步缩减外资准入负面清单。推动服务业有序开放，增设服务业扩大开放综合试点，制定跨境服务贸易负面清单。推进海南自由贸易港建设，加强自贸试验区改革开放创新，推动海关特殊监管区域与自贸试验区统筹发展，发挥好各类开发区开放平台作用。促进内外资企业公平竞争，依法保护外资企业合法权益。欢迎外商扩大在华投资，分享中国开放的大市场和发展机遇。</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高质量共建“一带一路”。坚持共商共建共享，坚持以企业为主体、遵循市场化原则，健全多元化投融资体系，强化法律服务保障，有序推动重大项目合作，推进基础设施互联互通。提升对外投资合作质量效益。</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深化多双边和区域经济合作。坚定维护多边贸易体制。推动区域全面经济伙伴关系协定尽早生效实施、中欧投资协定签署，加快中日韩自贸协定谈判进程，积极考虑加入全面与进步跨太平洋伙伴关系协定。在相互尊重基础上，推动中美平等互利经贸关系向前发展。中国愿与世界各国扩大相互开放，实现互利共赢。</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（七）加强污染防治和生态建设，持续改善环境质量。深入实施可持续发展战略，巩固蓝天、碧水、净土保卫战成果，促进生产生活方式绿色转型。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继续加大生态环境治理力度。强化大气污染综合治理和联防联控，加强细颗粒物和臭氧协同控制，北方地区清洁取暖率达到70%。整治入河入海排污口和城市黑臭水体，提高城镇生活污水收集和园区工业废水处置能力，严格土壤污染源头防控，加强农业面源污染治理。继续严禁洋垃圾入境。有序推进城镇生活垃圾分类处置。推动快递包装绿色转型。加强危险废物医疗废物收集处理。研究制定生态保护补偿条例。落实长江十年禁渔，实施生物多样性保护重大工程，科学推进荒漠化、石漠化、水土流失综合治理，持续开展大规模国土绿化行动，保护海洋生态环境，推进生态系统保护和修复，让我们生活的家园拥有更多碧水蓝天。</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扎实做好碳达峰、碳中和各项工作。制定2030年前碳排放达峰行动方案。优化产业结构和能源结构。推动煤炭清洁高效利用，大力发展新能源，在确保安全的前提下积极有序发展核电。扩大环境保护、节能节水等企业所得税优惠目录范围，促进新型节能环保技术、装备和产品研发应用，培育壮大节能环保产业，推动资源节约高效利用。加快建设全国用能权、碳排放权交易市场，完善能源消费双控制度。实施金融支持绿色低碳发展专项政策，设立碳减排支持工具。提升生态系统碳汇能力。中国作为地球村的一员，将以实际行动为全球应对气候变化作出应有贡献。</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（八）切实增进民生福祉，不断提高社会建设水平。注重解民忧、纾民困，及时回应群众关切，持续改善人民生活。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发展更加公平更高质量的教育。构建德智体美劳全面培养的教育体系。推动义务教育优质均衡发展和城乡一体化，加快补齐农村办学条件短板，健全教师工资保障长效机制，改善乡村教师待遇。进一步提高学前教育入园率，完善普惠性学前教育保障机制，支持社会力量办园。鼓励高中阶段学校多样化发展，加强县域高中建设。增强职业教育适应性，深化产教融合、校企合作，深入实施职业技能等级证书制度。办好特殊教育、继续教育，支持和规范民办教育发展。分类建设一流大学和一流学科，加快优化学科专业结构，加强基础学科和前沿学科建设，促进新兴交叉学科发展。支持中西部高等教育发展。加大国家通用语言文字推广力度。发挥在线教育优势，完善终身学习体系。倡导全社会尊师重教。深化教育评价改革，健全学校家庭社会协同育人机制，规范校外培训。加强师德师风建设。在教育公平上迈出更大步伐，更好解决进城务工人员子女就学问题，高校招生继续加大对中西部和农村地区倾斜力度，努力让广大学生健康快乐成长，让每个孩子都有人生出彩的机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推进卫生健康体系建设。坚持预防为主，持续推进健康中国行动，深入开展爱国卫生运动，深化疾病预防控制体系改革，强化基层公共卫生体系，创新医防协同机制，健全公共卫生应急处置和物资保障体系，建立稳定的公共卫生事业投入机制。加强精神卫生和心理健康服务。深化公立医院综合改革，扩大国家医学中心和区域医疗中心建设试点，加强全科医生和乡村医生队伍建设，提升县级医疗服务能力，加快建设分级诊疗体系。坚持中西医并重，实施中医药振兴发展重大工程。支持社会办医，促进“互联网+医疗健康”规范发展。强化食品药品疫苗监管。优化预约诊疗等便民措施，努力让大病、急难病患者尽早得到治疗。居民医保和基本公共卫生服务经费人均财政补助标准分别再增加30元和5元，推动基本医保省级统筹、门诊费用跨省直接结算。建立健全门诊共济保障机制，逐步将门诊费用纳入统筹基金报销，完善短缺药品保供稳价机制，采取把更多慢性病、常见病药品和高值医用耗材纳入集中带量采购等办法，进一步明显降低患者医药负担。</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保障好群众住房需求。坚持房子是用来住的、不是用来炒的定位，稳地价、稳房价、稳预期。解决好大城市住房突出问题，通过增加土地供应、安排专项资金、集中建设等办法，切实增加保障性租赁住房和共有产权住房供给，规范发展长租房市场，降低租赁住房税费负担，尽最大努力帮助新市民、青年人等缓解住房困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加强基本民生保障。提高退休人员基本养老金、优抚对象抚恤和生活补助标准。推进基本养老保险全国统筹，规范发展第三支柱养老保险。完善全国统一的社会保险公共服务平台。加强军人军属、退役军人和其他优抚对象优待工作，健全退役军人工作体系和保障制度。继续实施失业保险保障扩围政策。促进医养康养相结合，稳步推进长期护理保险制度试点。发展普惠型养老服务和互助性养老。发展婴幼儿照护服务。发展社区养老、托幼、用餐、保洁等多样化服务，加强配套设施和无障碍设施建设，实施更优惠政策，让社区生活更加便利。完善传统服务保障措施，为老年人等群体提供更周全更贴心的服务。推进智能化服务要适应老年人、残疾人需求，并做到不让智能工具给他们日常生活造成障碍。健全帮扶残疾人、孤儿等社会福利制度，加强残疾预防，提升残疾康复服务质量。分层分类做好社会救助，及时帮扶受疫情灾情影响的困难群众，坚决兜住民生底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更好满足人民群众精神文化需求。培育和践行社会主义核心价值观，弘扬伟大抗疫精神和脱贫攻坚精神，推进公民道德建设。繁荣新闻出版、广播影视、文学艺术、哲学社会科学和档案等事业。加强互联网内容建设和管理，发展积极健康的网络文化。传承弘扬中华优秀传统文化，加强文物保护利用和非物质文化遗产传承，建设国家文化公园。推进城乡公共文化服务体系一体建设，创新实施文化惠民工程，倡导全民阅读。深化中外人文交流。完善全民健身公共服务体系。精心筹办北京冬奥会、冬残奥会等综合性体育赛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加强和创新社会治理。夯实基层社会治理基础，健全城乡社区治理和服务体系，推进市域社会治理现代化试点。加强社会信用体系建设。大力发展社会工作，支持社会组织、人道救助、志愿服务、公益慈善发展。保障妇女、儿童、老年人、残疾人合法权益。继续完善信访制度，推进矛盾纠纷多元化解。加强法律援助工作，启动实施“八五”普法规划。加强应急救援力量建设，提高防灾减灾抗灾救灾能力，切实做好洪涝干旱、森林草原火灾、地质灾害、地震等防御和气象服务。完善和落实安全生产责任制，深入开展安全生产专项整治三年行动，坚决遏制重特大事故发生。完善社会治安防控体系，常态化开展扫黑除恶斗争，防范打击各类犯罪，维护社会稳定和安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面对新的任务和挑战，各级政府要增强“四个意识”、坚定“四个自信”、做到“两个维护”，自觉在思想上政治上行动上同以习近平同志为核心的党中央保持高度一致，践行以人民为中心的发展思想，不断提高政治判断力、政治领悟力、政治执行力，落实全面从严治党要求。扎实开展党史学习教育。加强法治政府建设，切实依法行政。坚持政务公开。严格规范公正文明执法。依法接受同级人大及其常委会的监督，自觉接受人民政协的民主监督，主动接受社会和舆论监督。强化审计监督。支持工会、共青团、妇联等群团组织更好发挥作用。深入推进党风廉政建设和反腐败斗争，锲而不舍落实中央八项规定精神。政府工作人员要自觉接受法律监督、监察监督和人民监督。加强廉洁政府建设，持续整治不正之风和腐败问题。</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中国经济社会发展已经取得了辉煌的成就，但全面实现现代化还有相当长的路要走，仍要付出艰苦努力。必须立足社会主义初级阶段基本国情，着力办好自己的事。要始终把人民放在心中最高位置，坚持实事求是，求真务实谋发展、惠民生。要力戒形式主义、官僚主义，切忌在工作中搞“一刀切”，切实为基层松绑减负。要居安思危，增强忧患意识，事不畏难、责不避险，有效防范化解各种风险隐患。要调动一切可以调动的积极因素，推进改革开放，更大激发市场主体活力和社会创造力，用发展的办法解决发展不平衡不充分问题。要担当作为，实干苦干，不断创造人民期待的发展业绩。</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坚持和完善民族区域自治制度，全面贯彻党的民族政策，铸牢中华民族共同体意识，促进各民族共同团结奋斗、共同繁荣发展。全面贯彻党的宗教工作基本方针，坚持我国宗教的中国化方向，积极引导宗教与社会主义社会相适应。全面贯彻党的侨务政策，维护海外侨胞和归侨侨眷合法权益，更大凝聚中华儿女共创辉煌的磅礴力量。</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一年，国防和军队建设取得新的重大成就，人民军队在维护国家安全和疫情防控中展示出过硬本领和优良作风。新的一年，要深入贯彻习近平强军思想，贯彻新时代军事战略方针，坚持党对人民军队的绝对领导，严格落实军委主席负责制，聚焦建军一百年奋斗目标，推进政治建军、改革强军、科技强军、人才强军、依法治军，加快机械化信息化智能化融合发展。全面加强练兵备战，统筹应对各方向各领域安全风险，提高捍卫国家主权、安全、发展利益的战略能力。优化国防科技工业布局，完善国防动员体系，强化全民国防教育。各级政府要大力支持国防和军队建设，深入开展“双拥”活动，谱写鱼水情深的时代华章。</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继续全面准确贯彻“一国两制”、“港人治港”、“澳人治澳”、高度自治的方针，完善特别行政区同宪法和基本法实施相关的制度和机制，落实特别行政区维护国家安全的法律制度和执行机制。坚决防范和遏制外部势力干预港澳事务，支持港澳发展经济、改善民生，保持香港、澳门长期繁荣稳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坚持对台工作大政方针，坚持一个中国原则和“九二共识”，推进两岸关系和平发展和祖国统一。高度警惕和坚决遏制“台独”分裂活动。完善保障台湾同胞福祉和在大陆享受同等待遇的制度和政策，促进海峡两岸交流合作、融合发展，同心共创民族复兴美好未来。</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坚持独立自主的和平外交政策，积极发展全球伙伴关系，推动构建新型国际关系和人类命运共同体。坚持开放合作，推动全球治理体系朝着更加公正合理的方向发展。持续深化国际和地区合作，积极参与重大传染病防控国际合作。中国愿同所有国家在相互尊重、平等互利基础上和平共处、共同发展，携手应对全球性挑战，为促进世界和平与繁荣不懈努力！</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重任在肩，更须砥砺奋进。让我们更加紧密地团结在以习近平同志为核心的党中央周围，高举中国特色社会主义伟大旗帜，以习近平新时代中国特色社会主义思想为指导，齐心协力，开拓进取，努力完成全年目标任务，以优异成绩庆祝中国共产党百年华诞，为把我国建设成为富强民主文明和谐美丽的社会主义现代化强国、实现中华民族伟大复兴的中国梦不懈奋斗！</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p>
    <w:p>
      <w:pPr>
        <w:pStyle w:val="8"/>
        <w:shd w:val="clear" w:color="auto" w:fill="FFFFFF"/>
        <w:spacing w:before="0" w:beforeAutospacing="0" w:after="0" w:afterAutospacing="0" w:line="560" w:lineRule="exact"/>
        <w:ind w:firstLine="640" w:firstLineChars="200"/>
        <w:jc w:val="both"/>
        <w:rPr>
          <w:rFonts w:ascii="仿宋_GB2312" w:hAnsi="����" w:eastAsia="仿宋_GB2312" w:cs="Times New Roman"/>
          <w:color w:val="000000"/>
          <w:sz w:val="32"/>
          <w:szCs w:val="32"/>
        </w:rPr>
      </w:pPr>
    </w:p>
    <w:p>
      <w:pPr>
        <w:rPr>
          <w:rFonts w:ascii="方正小标宋简体" w:hAnsi="微软雅黑" w:eastAsia="方正小标宋简体"/>
          <w:b w:val="0"/>
          <w:color w:val="333333"/>
          <w:sz w:val="32"/>
          <w:szCs w:val="32"/>
        </w:rPr>
      </w:pPr>
      <w:r>
        <w:rPr>
          <w:rFonts w:ascii="方正小标宋简体" w:hAnsi="微软雅黑" w:eastAsia="方正小标宋简体"/>
          <w:b w:val="0"/>
          <w:color w:val="333333"/>
          <w:sz w:val="32"/>
          <w:szCs w:val="32"/>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中办国办印发意见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加强社会主义法治文化建设</w:t>
      </w:r>
    </w:p>
    <w:p>
      <w:pPr>
        <w:widowControl/>
        <w:shd w:val="clear" w:color="auto" w:fill="FFFFFF"/>
        <w:spacing w:line="560" w:lineRule="exact"/>
        <w:rPr>
          <w:rFonts w:hint="eastAsia" w:ascii="楷体_GB2312" w:hAnsi="����" w:eastAsia="楷体_GB2312"/>
          <w:color w:val="000000"/>
          <w:sz w:val="32"/>
          <w:szCs w:val="36"/>
        </w:rPr>
      </w:pP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新华社北京4月5日电  近日，中共中央办公厅、国务院办公厅印发了《关于加强社会主义法治文化建设的意见》，并发出通知，要求各地区各部门结合实际认真贯彻落实。</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《关于加强社会主义法治文化建设的意见》全文如下。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社会主义法治文化是中国特色社会主义文化的重要组成部分，是社会主义法治国家建设的重要支撑。为加强社会主义法治文化建设，现提出如下意见。</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一、总体要求</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指导思想。以习近平新时代中国特色社会主义思想为指导，全面贯彻党的十九大和十九届二中、三中、四中、五中全会精神，深入学习宣传贯彻习近平法治思想和习近平总书记关于文化自信的重要论述，把建设社会主义法治文化作为建设中国特色社会主义法治体系、建设社会主义法治国家的战略性、基础性工作和建设社会主义文化强国的重要内容，切实提高全民族法治素养和道德素质，着力建设面向现代化、面向世界、面向未来的，民族的科学的大众的社会主义法治文化，为全面依法治国提供坚强思想保证和强大精神动力，为全面建设社会主义现代化国家、实现中华民族伟大复兴的中国梦夯实法治基础。</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（二）工作原则</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党对全面依法治国的领导，牢固确立习近平法治思想在全面依法治国中的指导地位，确保社会主义法治文化建设的正确方向，增强“四个意识”、坚定“四个自信”、做到“两个维护”，坚定不移走中国特色社会主义法治道路。</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——坚持以人民为中心，做到社会主义法治文化建设为了人民、依靠人民，不断满足人民日益增长的对民主、法治、公平、正义的需要。</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——坚持法安天下、德润人心，把社会主义核心价值观融入社会主义法治文化建设全过程各方面，实现法治和德治相辅相成、相得益彰。</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——坚持知行合一、重在实践，引导全体人民成为社会主义法治的忠实崇尚者、自觉遵守者、坚定捍卫者。</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——坚持继承发展、守正创新，弘扬中华优秀传统文化、革命文化、社会主义先进文化，学习借鉴世界优秀法治文明成果，不断发展和繁荣社会主义法治文化。</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总体目标。通过不懈努力，宪法法律权威进一步树立，尊法学法守法用法氛围日益浓厚，法治文化事业繁荣兴盛，法治文化人才队伍不断壮大，社会主义法治文化建设工作体制机制进一步完善。到2035年，基本形成与法治国家、法治政府、法治社会相适应，与中国特色社会主义法治体系相适应的社会主义法治文化，基本形成全社会办事依法、遇事找法、解决问题用法、化解矛盾靠法的法治环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二、主要任务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四）深入学习宣传贯彻习近平法治思想。深化学习教育，抓好领导干部这个重点，把习近平法治思想作为党委（党组）理论学习中心组学习重点内容、党校（行政学院）和干部学院重点课程，不断深化思想认识、筑牢理论根基，提高领导干部运用法治思维和法治方式开展工作的本领。加强宣传解读，通过媒体报道、评论言论、理论文章、学习读本、短视频等形式，运用各类融媒体手段和平台，推动习近平法治思想深入人心。把习近平法治思想学习宣传同普法工作结合起来，同法治政府建设示范创建活动等结合起来，发挥好各类基层普法阵地的作用。把习近平法治思想融入学校教育，纳入高校法治理论教学体系，做好进教材、进课堂、进头脑工作。依托中国政法实务大讲堂，深入宣讲习近平法治思想。加强对法治领域错误思想观点的辨析批驳，帮助干部群众明辨是非，坚定走中国特色社会主义法治道路的信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五）完善中国特色社会主义法治理论。把马克思主义法治理论与中国具体实际相结合，不断推进马克思主义法治理论中国化时代化大众化。深刻认识，在新时代坚持和巩固马克思主义法治理论的指导地位，最重要的就是牢固确立习近平法治思想在全面依法治国中的指导地位。围绕习近平法治思想“十一个坚持”确立一批选题，组织法学专家和实践工作者深入研究，推出一批有分量的研究成果。加强对中国特色社会主义法律制度的理论研究，完善中国特色社会主义法治理论的学术体系、理论体系、话语体系。加强党内法规理论研究，强化依规治党学理支撑，推动全面从严治党向纵深发展。从我国国情和实际出发，研究回答法治中国建设中的重大问题，提炼标识性法学学术概念，凝练中国特色社会主义法律体系的特点和优势，促进法学研究成果推广和应用。加强中国特色新型法治智库建设，加大对重大法治理论、法治文化研究课题支持力度，加强法律实务部门和理论研究部门的交流互动，为法治实践提供高质量的决策参考。开展法治文化科研教学，支持有条件的单位自主设置法治文化相关二级学科硕士点、博士点。</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六）大力弘扬宪法精神。深入持久开展宪法宣传教育，在全社会牢固树立宪法法律至上、法律面前人人平等、权由法定、权依法使等基本法治观念，维护宪法权威。落实国家工作人员宪法宣誓制度，组织好“12·4”国家宪法日、“宪法宣传周”系列宣传，推动宪法宣传教育常态化、制度化。抓住“关键少数”，把宪法纳入各级领导干部学法清单，作为领导干部学法基本任务、法治素养评估和年度述法基本内容，增强领导干部宪法意识，促进领导干部带头以宪法为根本活动准则，带头尊法学法守法用法，提高运用法治思维和法治方式深化改革、推动发展、化解矛盾、维护稳定、应对风险的能力。落实《青少年法治教育大纲》，把宪法纳入国民教育，融入校园文化，持续举办全国学生“学宪法讲宪法”、“宪法晨读”等系列活动，在青少年成人礼中设置礼敬宪法环节，增强青少年宪法观念。在“五四宪法”历史资料陈列馆基础上建设国家宪法宣传教育馆，建设各类宪法学习宣传教育基地，通过升国旗、奏唱国歌等仪式仪礼和开展重大节庆活动，增进全社会对宪法的尊崇和信仰。把宪法教育和爱国主义教育有机结合起来，以宪法教育激发爱国热情，增进各族群众对伟大祖国、中华民族、中华文化、中国共产党、中国特色社会主义的认同。</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七）在法治实践中持续提升公民法治素养。注重公民法治习惯的实践养成，促进人民群众广泛参与法治，用科学立法、严格执法、公正司法的实践教育人民，推动全民守法。坚持科学立法，推进党的领导入法入规，把党的主张依照法定程序转化为国家意志，把社会主义核心价值观融入法律法规的立改废释全过程，使法律法规、司法解释等更好体现国家价值目标、社会价值取向和公民价值准则，以良法保障善治。坚持严格执法，强化严格规范公正文明执法意识，促进提高依法行政能力和水平。坚持公正司法，健全公正高效权威的司法制度，促进司法文明，努力让人民群众在每一个司法案件中感受到公平正义。坚持全民守法，让依法工作生活真正成为一种习惯，任何组织和个人都不得有超越宪法法律的特权。加大全民普法力度，在针对性和实效性上下功夫，落实“谁执法谁普法”普法责任制，加强以案普法、以案释法，发挥典型案例引领法治风尚、塑造社会主义核心价值观的积极作用，不断提升全体公民法治意识和法治素养。广泛开展民法典普法工作，让民法典走到群众身边、走进群众心里，大力弘扬平等自愿、诚实信用等法治精神，教育引导公民正确行使权利、积极履行义务。强化依法治理，从人民群众反映强烈的问题改起、从细节抓起、从小事做起，积极引导公民在日常生活中遵守交通规则、做好垃圾分类、杜绝餐饮浪费、革除滥食野生动物陋习等，培养规则意识，培育良好法治环境。在法治轨道上应对突发事件，依法加强应急管理，引导全社会依法行动、依法办事。突出学习宣传党章，深入开展党规党纪教育，教育引导广大党员做党章党规党纪和国家法律的自觉尊崇者、模范遵守者、坚定捍卫者。完善社会矛盾纠纷多元预防调处化解综合机制，把非诉讼纠纷解决机制挺在前面，引导人们理性平和协商解决矛盾纠纷。把法治文化建设纳入公民道德建设工程、社会信用体系建设中，推动完善市民公约、乡规民约、学生守则、行业规章、团体章程等社会规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八）推动中华优秀传统法律文化创造性转化、创新性发展。传承中华法系的优秀思想和理念，研究我国古代法制传统和成败得失，挖掘民为邦本、礼法并用、以和为贵、明德慎罚、执法如山等中华传统法律文化精华，根据时代精神加以转化，加强研究阐发、公共普及、传承运用，使中华优秀传统法律文化焕发出新的生命力。加强对我国法律文化历史遗迹的保护，弘扬代表性人物的事迹和精神，因地制宜建立基地，免费向社会开放。加强对法律文化典籍、文物的保护和整理，让书写在古籍里的文字活起来、传下去。挖掘善良风俗、家规家训中的优秀法治内容，倡导传承优良家风。</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九）繁荣发展社会主义法治文艺。坚持以人民为中心的工作导向，把社会效益放在首位，创作生产与精神文明建设“五个一工程”等文艺精品工程有机衔接的优秀法治文艺作品。落实媒体公益普法责任，综合运用“报、网、端、微、屏”等资源和平台，推动法治融媒体建设，建立以内容建设为根本、先进技术为支撑、创新管理为保障的法治全媒体传播体系，创建法治品牌栏目、节目。推动法治文化数字化建设，以全国“智慧普法”平台为依托，组织开展法治动漫微视频征集展播活动，建立全国法治文艺精品库，汇聚优秀网络法治文艺作品，逐步实现共建共享。加大法治文化惠民力度，充分利用“三下乡”活动，组织丰富多彩的法治文艺下基层，在重大节庆日、法律法规实施日等时间节点，组织开展群众性法治文化活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加强社会主义法治文化阵地建设。把法治文化阵地建设纳入城乡规划，建好用好各种法治文化阵地，扩大覆盖面，提高利用率和群众参与度。加强法治宣传教育基地、法治文化创作基地、青少年法治教育实践基地等建设，完善建设标准，增强实用功能。注重发掘、研究、保护共和国红色法治文化，传承红色法治基因，建设一批以红色法治文化为主题的高质量法治宣传教育基地。把法治元素融入长城、大运河、长征、黄河等国家文化公园建设，融入国家重大文化建设项目，发挥示范带动作用。积极利用新时代文明实践中心（所、站）、爱国主义教育基地和公共文化机构等阵地，开展群众喜闻乐见的法治文化活动。加强对县（市、区、旗）、乡镇（街道）、村（社区）等区域治理法治状况的研究评估工作。以民主法治示范村（社区）等为基础，努力打造各具特色的法治文化体验线路，形成一批深受人民群众喜爱的区域性法治文化集群。推动法治文化与地方、行业特色文化有机融合，促进法治文化进机关、进农村、进社区、进企业、进学校、进军营、进网络等。加强基层单位法治文化形象塑造，建设法治“微景观”。着力提升市县法治文化阵地建设质量，推动从有形覆盖向有效覆盖转变。基本实现每个村（社区）至少有一个法治文化阵地，充分发挥其教育作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一）加强法治文化国际交流。把建设社会主义法治文化作为提高国家文化软实力的重要途径，对外阐释构建人类命运共同体的法治内涵和法治主张。注重在共建“一带一路”中发挥法治文化作用，建立和完善相关纠纷解决机制和组织机构，推动沿线国家、地区开展法治文化交流合作。建立涉外工作法务制度，加快我国法域外适用的法律体系建设和研究，推动海外法律服务高质量发展，更好服务于海外法律纠纷解决和涉外法律工作，提高涉外工作法治化水平。把法治外宣作为国际传播能力建设的重要内容，善于讲述中国法治故事，展示我国法治国家的形象，不断提升社会主义法治文化影响力。举办法治国际论坛，开展与世界各国法治文化对话。</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三、组织保障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二）加强组织领导。各级党委和政府要高度重视社会主义法治文化建设，加强领导、统一部署，把法治文化建设纳入法治建设总体规划，纳入公共文化服务体系。将法治文化作为优化营商环境的重要内容，作为法治示范创建、精神文明创建、平安中国建设等创建指标体系的重要内容。党政主要负责人要切实履行推进法治建设第一责任人职责，及时研究解决法治文化建设中的重要问题。完善优秀法治文化作品的鼓励支持政策，加大对法治文艺精品和法治文化基地的扶持力度，促进法治文化作品创作和传播。将法治文化建设所需经费列入本级预算，统筹利用好现有经费渠道，拓宽资金来源，鼓励社会资本参与法治文化建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三）健全工作机制。建立健全党委统一领导、政府主导实施、部门分工负责、社会力量积极参与的社会主义法治文化建设工作机制。中央全面依法治国委员会办公室和各地全面依法治省（市、县）委员会办公室加强统筹协调，司法行政部门具体负责日常工作。党委宣传、网信、法院、检察院、教育、财政、文化和旅游等部门要发挥职能作用，积极推进法治文化建设。各部门要按照“谁主管谁负责”原则，加强本部门本行业本系统法治文化建设。各群团组织和社会组织要充分发挥作用，通过各种途径和形式参与法治文化建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四）强化人才培养。坚持立德树人、德法兼修，实施法治文化人才教育培养计划，深入开展社会主义核心价值观和社会主义法治理念教育。加强法治文化专业队伍建设。完善普法讲师团服务管理，推动实现制度化规范化。健全法治文化志愿服务体系，提高志愿服务水平，推进志愿服务精准化、常态化、便利化、品牌化。加强法治报刊出版网络队伍建设，加强法治新闻采编创作人员法治培训。发展壮大法治文化理论研究力量，培育学科带头人。完善法治文化建设人才培养使用评价激励机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五）培育推广典型。鼓励和支持各地区各部门根据实际情况大胆探索、勇于创新。加强培育法治文化建设先进典型，形成一批可复制可推广的好经验好做法。建立法治文化建设示范点，发挥引领示范作用。做好法治文化建设成果宣传和典型推广，形成良好氛围。</w:t>
      </w:r>
    </w:p>
    <w:p>
      <w:pPr>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加强师德师风建设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学习“时代楷模”张桂梅同志先进事迹</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中宣部授予张桂梅“时代楷模”称号</w:t>
      </w:r>
    </w:p>
    <w:p>
      <w:pPr>
        <w:rPr>
          <w:rFonts w:hint="eastAsi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新华社北京12月11日电 在我们如期完成新时代脱贫攻坚目标任务、决战脱贫攻坚取得重大胜利之际，中央宣传部向全社会宣传发布张桂梅同志的先进事迹，授予她“时代楷模”称号。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桂梅，女，满族，中共党员，1957年出生，黑龙江省牡丹江市人，先后在大理喜洲一中、华坪县中心中学等地任教，现任云南省丽江市华坪女子高级中学党支部书记、校长，华坪县儿童福利院（华坪儿童之家）院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桂梅同志扎根边疆教育一线40余年，默默耕耘、无私奉献，为了改变贫困地区女孩失学辍学现状，在党和政府以及社会各界的帮助下，推动创建了一所免费招收贫困女生的高中，2008年建校以来已帮助1800多位女孩走出大山走进大学，用知识改变贫困山区女孩命运，用教育阻断贫困代际传递；她教书育人、立德树人，引导学生从小树立远大志向，倡导女性自尊自信自立自强，注重言传身教，传承红色基因，让“感党恩、听党话、跟党走”成为广大学生自觉追求；她坚韧纯粹、甘当人梯，用爱心和智慧点亮万千乡村女孩的人生梦想，展现了当代人民教师的高尚师德和责任担当，被孩子们亲切地称为“张妈妈”。她曾当选党的十七大代表，荣获“全国三八红旗手标兵”“全国优秀教师”“全国教书育人楷模”“全国五一劳动奖章”等荣誉称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桂梅同志的先进事迹广泛宣传报道后，在全社会引起热烈反响。广大干部群众普遍认为，张桂梅同志是践行习近平总书记“四有”好老师要求的优秀榜样，是脱贫攻坚中涌现出的教育扶贫先进典型，是新时代妇女投身脱贫攻坚巾帼建功的杰出代表，是点亮乡村女孩人生梦想的优秀人民教师。大家纷纷表示，要以“时代楷模”为榜样，认真学习贯彻党的十九届五中全会精神，更加紧密地团结在以习近平同志为核心的党中央周围，增强“四个意识”、坚定“四个自信”、做到“两个维护”，锐意进取、苦干实干，努力在全面建设社会主义现代化国家新征程上创造新的时代辉煌、铸就新的历史伟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时代楷模”发布仪式现场宣读了《中共中央宣传部关于授予张桂梅同志“时代楷模”称号的决定》，播放了反映张桂梅同志先进事迹的短片。中央宣传部负责同志为张桂梅颁发了“时代楷模”奖章和证书。全国妇联、教育部、云南省委有关负责同志，当地教师学生和干部群众代表等参加发布仪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B4B4B"/>
          <w:spacing w:val="0"/>
          <w:sz w:val="36"/>
          <w:szCs w:val="36"/>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br w:type="page"/>
      </w:r>
      <w:r>
        <w:rPr>
          <w:rFonts w:hint="eastAsia" w:ascii="方正小标宋简体" w:hAnsi="方正小标宋简体" w:eastAsia="方正小标宋简体" w:cs="方正小标宋简体"/>
          <w:i w:val="0"/>
          <w:iCs w:val="0"/>
          <w:caps w:val="0"/>
          <w:color w:val="4B4B4B"/>
          <w:spacing w:val="0"/>
          <w:sz w:val="36"/>
          <w:szCs w:val="36"/>
          <w:shd w:val="clear" w:color="auto" w:fill="FFFFFF"/>
        </w:rPr>
        <w:t>云南华坪县女子高中校长张桂梅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B4B4B"/>
          <w:spacing w:val="0"/>
          <w:sz w:val="36"/>
          <w:szCs w:val="36"/>
          <w:shd w:val="clear" w:color="auto" w:fill="FFFFFF"/>
        </w:rPr>
      </w:pPr>
      <w:r>
        <w:rPr>
          <w:rFonts w:hint="eastAsia" w:ascii="方正小标宋简体" w:hAnsi="方正小标宋简体" w:eastAsia="方正小标宋简体" w:cs="方正小标宋简体"/>
          <w:i w:val="0"/>
          <w:iCs w:val="0"/>
          <w:caps w:val="0"/>
          <w:color w:val="4B4B4B"/>
          <w:spacing w:val="0"/>
          <w:sz w:val="36"/>
          <w:szCs w:val="36"/>
          <w:shd w:val="clear" w:color="auto" w:fill="FFFFFF"/>
        </w:rPr>
        <w:t>让教育之光照亮贫困山区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乍暖还寒，山路迢迢。2月6日到16日间，张桂梅拖着病躯，家访了山区104个学生家庭，这是她连续第十三年的寒假家访。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2020年被评为全国优秀共产党员、时代楷模，张桂梅本色不变。作为云南华坪县女子高中校长、华坪儿童福利院院长，大年三十，她在福利院陪孩子们度过除夕，还亲手做了炸蘑菇和熘豆腐；大年初一，她认真巡查女子高中校园各个角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扎根边疆山区教育四十余载，张桂梅用教育之光阻断贫困代际传递，照亮了无数人的心。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创举——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办一所免费女子高中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沿着县城边的狮山南巷往坡上走，是张桂梅曾工作过的华坪民族中学，女子高中就在旁边。红黄色调的大铁门上，是“扣好人生第一粒扣子”的红布标语。这所看上去不起眼的高中，在当地颇有影响力：女高成立前，华坪县中考升学率还不到50%，2020年达到90%以上，全县高考升学率多年在丽江保持第一；以前农村女孩早婚早育的多，现在读高中的越来越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华坪女子高中，就是一所因抵抗贫困而生的学校。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1996年丈夫去世后，张桂梅从大理调到华坪教书，面对傈僳族、彝族、纳西族的学生，大山里的贫困超出了她的想象。有家长带着一包钢镚和角票交学费，有学生只吃饭不吃菜，有的头天晚上把大米放进暖水瓶做早点。班上男生多女生少，“一些女生读着读着就不见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张桂梅意识到：提高山区母亲们的教育水平，将至少改变三代人！2002年她开始筹建免费女子高中，“规模化”地帮助山里女孩，改变她们的命运和家庭贫困。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但贫困地区办免费高中，这在许多人眼里简直是异想天开。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可张桂梅不这么想，为了改变这片贫困的土地，她毅然踏上募捐之路。5年间，她被人放狗咬，被吐口水骂是骗子，一次太累还坐在机关大门口睡着了。姐姐心疼，骂她：这是人干的事吗？女子高中办公室主任张晓峰却说：“直面贫困，张老师最懂山里人的渴盼，她是大山的女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2007年，张桂梅当选党的十七大代表。在北京开会时，一篇“我有一个梦想”的报道，把她女子高中的梦在北京传开。随后丽江市和华坪县各拿出100万元，帮助张老师办校。从此，女高这棵教育扶贫的“珍稀苗木”栉风沐雨茁壮成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华坪女子高中的教师工资和办学经费均由县财政保障，学校建设一直由县教育局负责。女高学生除了自己的生活费，其余全免。张桂梅说，女高不是普通学校，是贫困家庭未来的希望。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2016年，华坪女高建设完成，学校有了食堂、宿舍和塑胶运动场，在校生达460多人。连续多年，华坪女高不仅一本上线率保持在40%多，高考成绩综合排名也位居丽江市第一。建校至今，把1804个大山女孩送进大学。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奇迹——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红色教育让“丑小鸭变天鹅”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2008年，首届100名学生招进来了，学校却面临难以想象的困难：华坪女子高中只有一栋教学楼，连围墙和厕所都没有，学生吃饭要到旁边的民族中学。几间教室，是老师们的宿舍，睡的是大通铺。没多久，17名教师就走了9个。</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红琼是女子高中的资深老师，受张桂梅一次演讲感召，2008年建校时她坐17个小时大巴车来投奔张桂梅。张红琼也曾打过退堂鼓，但当她拿着辞职申请忐忑地来到张桂梅办公室门口，看见张桂梅正在吃药，心里实在不忍。她说：“我是自愿来的，是党员，这时候不能一走了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剩下的8个老师中，有6个是共产党员。打小就读《红岩》的张桂梅，一下子找到了精神支点和工作抓手。她让人在教学楼二楼画了一面党旗，举起右手咬牙宣誓：人在，教育扶贫的阵地就在！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十多年来，女高每周“五个一”教育：党员戴党徽上班，重温入党誓词，组织理论学习，合唱革命歌曲，看红色影片。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看看华坪女子高中的“速度和激情”吧。女生们5点半起床，晨起5分钟后洗漱完毕，跑步上下楼梯，课间出操1分钟站好队。从下课铃响起，到跑进食堂排队、打饭再吃完，10分钟内完成。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女高不只有严苛的纪律和领先的升学率。这里的老师，像姐姐哥哥一样关心学生。这里的学生抗压能力强，还特自信。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在北京“时代楷模”发布现场，毕业生们在荧幕上一个一个向她汇报：“我现在是医生，我现在是警察……”张桂梅忍不住举起手掩面而泣：“她们一个个跟以前完全不一样，丑小鸭变天鹅了。”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精神——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“豁出去一点，怕什么”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2020年12月30日下午，云南省委在昆明举行张桂梅先进事迹报告会。当晚张桂梅就赶回了华坪，11点多到，她下车就去办公室了。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张桂梅身患心脏病、肺气肿等23种疾病，多次送往医院抢救才活过来。她行走困难，上下楼梯都是攥紧扶手，一步步地挪。可是每天早上5点，她都准时起床，第一个出现在校园里，每天至少3次巡校、查课……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张桂梅没有子女，也没有财产，至今和学生一起住在女生宿舍里。她的钱都去哪儿了？30万元的“兴滇人才奖”奖金，一次性捐给华坪县丁王民族小学建教学楼；昆明市总工会专门拨给她治病的2万元钱，最终也捐了。张桂梅把全部奖金、捐款和大部分工资累计100万余元，捐献给了山区孩子们和其他需要的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说起为啥想要办学校，张桂梅最初的想法就是报恩。中年丧夫，自己随后又重病缠身，在张桂梅最艰难的时候，是华坪这片热土接纳了她，给了她第二次生命。张桂梅告诉记者，山里的学生太穷了太苦了，自己想帮帮他们。县政协委员们向她鞠躬、县妇代会上给她捐款治病……回首往事，张桂梅感慨，“水激石则鸣，人激志则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荣誉越来越多，名气越来越大，她越来越意识到自己的责任。“有人说我爱岗敬业，有人说我疯了，有人说我为了荣誉，也有人不理解。一个人浑身有病，为啥还比正常人苦得起？”张桂梅解释说，“我心里始终有一股劲：你豁出命改变她们的命，值！人生老病死都正常，豁出去一点，怕什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 人民日报 》（ 2021年02月22日   第 10 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br w:type="page"/>
      </w:r>
      <w:r>
        <w:rPr>
          <w:rFonts w:hint="eastAsia" w:ascii="仿宋_GB2312" w:hAnsi="仿宋_GB2312" w:eastAsia="仿宋_GB2312" w:cs="仿宋_GB2312"/>
          <w:i w:val="0"/>
          <w:iCs w:val="0"/>
          <w:caps w:val="0"/>
          <w:color w:val="4B4B4B"/>
          <w:spacing w:val="0"/>
          <w:sz w:val="32"/>
          <w:szCs w:val="32"/>
          <w:shd w:val="clear" w:color="auto" w:fill="FFFFFF"/>
          <w:lang w:val="en-US" w:eastAsia="zh-CN"/>
        </w:rPr>
        <w:t xml:space="preserve"> </w:t>
      </w:r>
      <w:r>
        <w:rPr>
          <w:rFonts w:hint="eastAsia" w:ascii="方正小标宋简体" w:hAnsi="方正小标宋简体" w:eastAsia="方正小标宋简体" w:cs="方正小标宋简体"/>
          <w:i w:val="0"/>
          <w:iCs w:val="0"/>
          <w:caps w:val="0"/>
          <w:color w:val="4B4B4B"/>
          <w:spacing w:val="0"/>
          <w:sz w:val="36"/>
          <w:szCs w:val="36"/>
          <w:shd w:val="clear" w:color="auto" w:fill="FFFFFF"/>
        </w:rPr>
        <w:t>新华时评</w:t>
      </w:r>
      <w:r>
        <w:rPr>
          <w:rFonts w:hint="eastAsia" w:ascii="方正小标宋简体" w:hAnsi="方正小标宋简体" w:eastAsia="方正小标宋简体" w:cs="方正小标宋简体"/>
          <w:i w:val="0"/>
          <w:iCs w:val="0"/>
          <w:caps w:val="0"/>
          <w:color w:val="4B4B4B"/>
          <w:spacing w:val="0"/>
          <w:sz w:val="36"/>
          <w:szCs w:val="36"/>
          <w:shd w:val="clear" w:color="auto" w:fill="FFFFFF"/>
          <w:lang w:eastAsia="zh-CN"/>
        </w:rPr>
        <w:t>：</w:t>
      </w:r>
      <w:r>
        <w:rPr>
          <w:rFonts w:hint="eastAsia" w:ascii="方正小标宋简体" w:hAnsi="方正小标宋简体" w:eastAsia="方正小标宋简体" w:cs="方正小标宋简体"/>
          <w:i w:val="0"/>
          <w:iCs w:val="0"/>
          <w:caps w:val="0"/>
          <w:color w:val="4B4B4B"/>
          <w:spacing w:val="0"/>
          <w:sz w:val="36"/>
          <w:szCs w:val="36"/>
          <w:shd w:val="clear" w:color="auto" w:fill="FFFFFF"/>
        </w:rPr>
        <w:t>师者桂梅</w:t>
      </w:r>
      <w:r>
        <w:rPr>
          <w:rFonts w:hint="eastAsia" w:ascii="方正小标宋简体" w:hAnsi="方正小标宋简体" w:eastAsia="方正小标宋简体" w:cs="方正小标宋简体"/>
          <w:i w:val="0"/>
          <w:iCs w:val="0"/>
          <w:caps w:val="0"/>
          <w:color w:val="4B4B4B"/>
          <w:spacing w:val="0"/>
          <w:sz w:val="36"/>
          <w:szCs w:val="36"/>
          <w:shd w:val="clear" w:color="auto" w:fill="FFFFFF"/>
          <w:lang w:val="en-US" w:eastAsia="zh-CN"/>
        </w:rPr>
        <w:t xml:space="preserve"> </w:t>
      </w:r>
      <w:r>
        <w:rPr>
          <w:rFonts w:hint="eastAsia" w:ascii="方正小标宋简体" w:hAnsi="方正小标宋简体" w:eastAsia="方正小标宋简体" w:cs="方正小标宋简体"/>
          <w:i w:val="0"/>
          <w:iCs w:val="0"/>
          <w:caps w:val="0"/>
          <w:color w:val="4B4B4B"/>
          <w:spacing w:val="0"/>
          <w:sz w:val="36"/>
          <w:szCs w:val="36"/>
          <w:shd w:val="clear" w:color="auto" w:fill="FFFFFF"/>
        </w:rPr>
        <w:t>立德圆梦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63岁的“燃灯校长”张桂梅，教书育人、立德树人，一直扎根在云南贫困山区一线，拖着病体，战胜千难万难，创办了全国第一所全免费女子高中。她化作一束光，照亮了大山里女孩的梦想，用知识改变贫困山区女孩命运，用教育阻断贫困代际传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一个人该如何坚持理想，如何恪守德行，如何自我超越，张桂梅做了最好的注解。人民教师为了谁，怎样当一名好教师，怎样培养好学生，张桂梅成为了榜样。共产党员的初心使命是什么，张桂梅以实践做出了有力回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张桂梅告诉我们，总有一种精神，穿越时代，化育人心，那是春蚕到死丝方尽，蜡炬成灰泪始干，那是“只要还有一口气，我就要站在讲台上”；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总有一种力量，担当奉献，苦干实干，那是千磨万击还坚劲，任尔东西南北风，那是“老师学生一起苦教、苦学，就是把命搭上，也要把学校办出名堂”；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r>
        <w:rPr>
          <w:rFonts w:hint="eastAsia" w:ascii="仿宋_GB2312" w:hAnsi="仿宋_GB2312" w:eastAsia="仿宋_GB2312" w:cs="仿宋_GB2312"/>
          <w:i w:val="0"/>
          <w:iCs w:val="0"/>
          <w:caps w:val="0"/>
          <w:color w:val="4B4B4B"/>
          <w:spacing w:val="0"/>
          <w:sz w:val="32"/>
          <w:szCs w:val="32"/>
          <w:shd w:val="clear" w:color="auto" w:fill="FFFFFF"/>
        </w:rPr>
        <w:t>总有一种信仰，为国为民，坚定如磐，那是不要人夸好颜色，只留清气满乾坤，那是“如果自己突然走了，葬礼就不办了，骨灰直接撒到金沙江，请提前把丧葬费预支给我，我想把这笔钱用在孩子们身上”。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 w:eastAsia="仿宋_GB2312" w:cs="Times New Roman"/>
          <w:color w:val="000000"/>
          <w:sz w:val="32"/>
          <w:szCs w:val="32"/>
        </w:rPr>
      </w:pPr>
      <w:r>
        <w:rPr>
          <w:rFonts w:hint="eastAsia" w:ascii="仿宋_GB2312" w:hAnsi="仿宋_GB2312" w:eastAsia="仿宋_GB2312" w:cs="仿宋_GB2312"/>
          <w:i w:val="0"/>
          <w:iCs w:val="0"/>
          <w:caps w:val="0"/>
          <w:color w:val="4B4B4B"/>
          <w:spacing w:val="0"/>
          <w:sz w:val="32"/>
          <w:szCs w:val="32"/>
          <w:shd w:val="clear" w:color="auto" w:fill="FFFFFF"/>
        </w:rPr>
        <w:t>张桂梅一生无儿无女，却是华坪儿童之家130多个孤儿的“妈妈”，她的心里装着更大的家和国。红土高原一枝梅，铁骨丹心傲雪霜。你看，那山，那梅，值得欣赏和尊重。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F4CE5"/>
    <w:rsid w:val="00FF6C63"/>
    <w:rsid w:val="01E54C5F"/>
    <w:rsid w:val="01F5340F"/>
    <w:rsid w:val="02245C84"/>
    <w:rsid w:val="02257AFC"/>
    <w:rsid w:val="02425D22"/>
    <w:rsid w:val="04D64DDB"/>
    <w:rsid w:val="052E499D"/>
    <w:rsid w:val="055D7F43"/>
    <w:rsid w:val="063D7596"/>
    <w:rsid w:val="06761A59"/>
    <w:rsid w:val="07C77FE5"/>
    <w:rsid w:val="09282751"/>
    <w:rsid w:val="09D4027A"/>
    <w:rsid w:val="0B8648D5"/>
    <w:rsid w:val="0B921364"/>
    <w:rsid w:val="0BA7414C"/>
    <w:rsid w:val="0BCF7B82"/>
    <w:rsid w:val="0CB335C6"/>
    <w:rsid w:val="0E5E5612"/>
    <w:rsid w:val="0EF34933"/>
    <w:rsid w:val="0F287947"/>
    <w:rsid w:val="0F6F7F91"/>
    <w:rsid w:val="0F943F61"/>
    <w:rsid w:val="0FEF27AB"/>
    <w:rsid w:val="105C2565"/>
    <w:rsid w:val="12900A3B"/>
    <w:rsid w:val="134E6906"/>
    <w:rsid w:val="13B6170B"/>
    <w:rsid w:val="1449691D"/>
    <w:rsid w:val="153F0005"/>
    <w:rsid w:val="153F28ED"/>
    <w:rsid w:val="15C37E54"/>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9C72E88"/>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4A21E9B"/>
    <w:rsid w:val="358C0D61"/>
    <w:rsid w:val="359D1FB8"/>
    <w:rsid w:val="35B23428"/>
    <w:rsid w:val="36B26930"/>
    <w:rsid w:val="36C129AF"/>
    <w:rsid w:val="37214253"/>
    <w:rsid w:val="37A63313"/>
    <w:rsid w:val="37C80055"/>
    <w:rsid w:val="37ED4D4E"/>
    <w:rsid w:val="37F36876"/>
    <w:rsid w:val="386D5EED"/>
    <w:rsid w:val="390777BE"/>
    <w:rsid w:val="391F303E"/>
    <w:rsid w:val="39D72BE4"/>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BB6541B"/>
    <w:rsid w:val="5C4A5425"/>
    <w:rsid w:val="5C6B4D13"/>
    <w:rsid w:val="5C9D0730"/>
    <w:rsid w:val="5CCC024F"/>
    <w:rsid w:val="5D5A69D1"/>
    <w:rsid w:val="5E262DCD"/>
    <w:rsid w:val="5E3C284B"/>
    <w:rsid w:val="601D304B"/>
    <w:rsid w:val="6032488D"/>
    <w:rsid w:val="61D61085"/>
    <w:rsid w:val="62AD196C"/>
    <w:rsid w:val="647F394D"/>
    <w:rsid w:val="64AA0C8D"/>
    <w:rsid w:val="65321B1A"/>
    <w:rsid w:val="6539577A"/>
    <w:rsid w:val="66C331B5"/>
    <w:rsid w:val="67057FC4"/>
    <w:rsid w:val="672538FA"/>
    <w:rsid w:val="67AE7917"/>
    <w:rsid w:val="68E93D75"/>
    <w:rsid w:val="6B2D10EB"/>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B9C5F5E"/>
    <w:rsid w:val="7C3D4C41"/>
    <w:rsid w:val="7C9D0A63"/>
    <w:rsid w:val="7CA7595D"/>
    <w:rsid w:val="7D840F13"/>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20"/>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 w:type="paragraph" w:styleId="17">
    <w:name w:val="List Paragraph"/>
    <w:basedOn w:val="1"/>
    <w:unhideWhenUsed/>
    <w:qFormat/>
    <w:uiPriority w:val="99"/>
    <w:pPr>
      <w:ind w:firstLine="420" w:firstLineChars="200"/>
    </w:pPr>
  </w:style>
  <w:style w:type="paragraph" w:customStyle="1" w:styleId="18">
    <w:name w:val="sec"/>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bjh-strong"/>
    <w:basedOn w:val="10"/>
    <w:uiPriority w:val="0"/>
  </w:style>
  <w:style w:type="character" w:customStyle="1" w:styleId="20">
    <w:name w:val="标题 3 Char"/>
    <w:basedOn w:val="10"/>
    <w:link w:val="4"/>
    <w:qFormat/>
    <w:uiPriority w:val="0"/>
    <w:rPr>
      <w:rFonts w:ascii="宋体" w:hAnsi="宋体"/>
      <w:b/>
      <w:sz w:val="27"/>
      <w:szCs w:val="27"/>
    </w:rPr>
  </w:style>
  <w:style w:type="character" w:customStyle="1" w:styleId="21">
    <w:name w:val="标题 1 Char"/>
    <w:basedOn w:val="10"/>
    <w:link w:val="2"/>
    <w:qFormat/>
    <w:uiPriority w:val="0"/>
    <w:rPr>
      <w:rFonts w:ascii="宋体" w:hAnsi="宋体"/>
      <w:b/>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E19FB-42BF-4912-831A-41C7303502BD}">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67</Pages>
  <Words>5502</Words>
  <Characters>31365</Characters>
  <Lines>261</Lines>
  <Paragraphs>73</Paragraphs>
  <TotalTime>0</TotalTime>
  <ScaleCrop>false</ScaleCrop>
  <LinksUpToDate>false</LinksUpToDate>
  <CharactersWithSpaces>36794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2020-03-31T00:45:00Z</dcterms:created>
  <dc:creator>Administrator</dc:creator>
  <cp:lastModifiedBy>lenovo</cp:lastModifiedBy>
  <cp:lastPrinted>2020-10-06T12:24:00Z</cp:lastPrinted>
  <dcterms:modified xsi:type="dcterms:W3CDTF">2021-04-09T02:03:06Z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KSORubyTemplateID" linkTarget="0">
    <vt:lpwstr>6</vt:lpwstr>
  </property>
  <property fmtid="{D5CDD505-2E9C-101B-9397-08002B2CF9AE}" pid="4" name="ICV">
    <vt:lpwstr>11318ECE4210403985A0DECBFDAE0C70</vt:lpwstr>
  </property>
</Properties>
</file>