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44" w:rsidRPr="00E445DC" w:rsidRDefault="005A5E10" w:rsidP="00E445DC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黑体" w:cs="黑体"/>
          <w:color w:val="000000"/>
          <w:sz w:val="32"/>
          <w:szCs w:val="32"/>
        </w:rPr>
      </w:pPr>
      <w:r w:rsidRPr="00E445DC">
        <w:rPr>
          <w:rFonts w:ascii="方正小标宋简体" w:eastAsia="方正小标宋简体" w:hAnsi="黑体" w:cs="黑体" w:hint="eastAsia"/>
          <w:color w:val="000000"/>
          <w:sz w:val="32"/>
          <w:szCs w:val="32"/>
        </w:rPr>
        <w:t>济宁医学院重点学科评审赋分标准</w:t>
      </w:r>
    </w:p>
    <w:tbl>
      <w:tblPr>
        <w:tblW w:w="13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452"/>
        <w:gridCol w:w="1338"/>
        <w:gridCol w:w="8520"/>
        <w:gridCol w:w="747"/>
        <w:gridCol w:w="798"/>
        <w:gridCol w:w="860"/>
      </w:tblGrid>
      <w:tr w:rsidR="00371515" w:rsidTr="00F600FE">
        <w:trPr>
          <w:trHeight w:val="429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15" w:rsidRDefault="00371515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学科名称</w:t>
            </w: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15" w:rsidRDefault="00371515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371515" w:rsidRDefault="00371515" w:rsidP="007F5E44">
            <w:pPr>
              <w:spacing w:line="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15" w:rsidRDefault="00371515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总分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15" w:rsidRDefault="00371515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E42F7C" w:rsidTr="00E42F7C">
        <w:trPr>
          <w:trHeight w:val="434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（A）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(B)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二级指标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（C）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三级量化指标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42F7C" w:rsidRDefault="00E445D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分数</w:t>
            </w:r>
          </w:p>
        </w:tc>
      </w:tr>
      <w:tr w:rsidR="00E42F7C" w:rsidTr="00E42F7C">
        <w:trPr>
          <w:cantSplit/>
          <w:trHeight w:val="379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A1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规划及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成效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（10分）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  <w:vertAlign w:val="subscript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B1（</w:t>
            </w:r>
            <w:r w:rsidR="00A338F8">
              <w:rPr>
                <w:rFonts w:ascii="汉仪书宋一简" w:eastAsia="汉仪书宋一简" w:hAnsi="宋体" w:cs="宋体" w:hint="eastAsia"/>
                <w:szCs w:val="21"/>
              </w:rPr>
              <w:t>10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分）</w:t>
            </w:r>
          </w:p>
          <w:p w:rsidR="00E42F7C" w:rsidRDefault="00E42F7C" w:rsidP="00A338F8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规划情况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A338F8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C1:工作基础好，建设目标与内容明确。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A338F8" w:rsidP="00A338F8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8</w:t>
            </w:r>
            <w:r w:rsidR="00E42F7C">
              <w:rPr>
                <w:rFonts w:ascii="汉仪书宋一简" w:eastAsia="汉仪书宋一简" w:hAnsi="宋体" w:cs="宋体" w:hint="eastAsia"/>
                <w:szCs w:val="21"/>
              </w:rPr>
              <w:t>-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10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79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A338F8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C2:工作基础较好，建设目标与内容较明确。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A338F8" w:rsidP="00A338F8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4</w:t>
            </w:r>
            <w:r w:rsidR="00E42F7C">
              <w:rPr>
                <w:rFonts w:ascii="汉仪书宋一简" w:eastAsia="汉仪书宋一简" w:hAnsi="宋体" w:cs="宋体" w:hint="eastAsia"/>
                <w:szCs w:val="21"/>
              </w:rPr>
              <w:t>-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7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79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A338F8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C3:工作基础一般，有建设目标与内容和建设措施。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A338F8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 w:rsidR="00E42F7C">
              <w:rPr>
                <w:rFonts w:ascii="汉仪书宋一简" w:eastAsia="汉仪书宋一简" w:hAnsi="宋体" w:cs="宋体" w:hint="eastAsia"/>
                <w:szCs w:val="21"/>
              </w:rPr>
              <w:t>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A2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学术队伍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（20分）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（10分）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主要学术骨干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4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:教授</w:t>
            </w:r>
            <w:r w:rsidR="005435D5">
              <w:rPr>
                <w:rFonts w:ascii="汉仪书宋一简" w:eastAsia="汉仪书宋一简" w:hAnsi="宋体" w:cs="宋体" w:hint="eastAsia"/>
                <w:szCs w:val="21"/>
              </w:rPr>
              <w:t>4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名以上，副教授</w:t>
            </w:r>
            <w:r w:rsidR="005435D5">
              <w:rPr>
                <w:rFonts w:ascii="汉仪书宋一简" w:eastAsia="汉仪书宋一简" w:hAnsi="宋体" w:cs="宋体" w:hint="eastAsia"/>
                <w:szCs w:val="21"/>
              </w:rPr>
              <w:t>5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名以上，每一方向都有学术带头人，带头人水平高，结构合理，队伍实力强。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10-8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133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5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:教授</w:t>
            </w:r>
            <w:r w:rsidR="005435D5">
              <w:rPr>
                <w:rFonts w:ascii="汉仪书宋一简" w:eastAsia="汉仪书宋一简" w:hAnsi="宋体" w:cs="宋体" w:hint="eastAsia"/>
                <w:szCs w:val="21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名以上，副教授</w:t>
            </w:r>
            <w:r w:rsidR="005435D5"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名以上，每一方向都有学术带头人，带头人水平高，结构较合理，队伍实力较强。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7-5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133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6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:教授</w:t>
            </w:r>
            <w:r w:rsidR="005435D5">
              <w:rPr>
                <w:rFonts w:ascii="汉仪书宋一简" w:eastAsia="汉仪书宋一简" w:hAnsi="宋体" w:cs="宋体" w:hint="eastAsia"/>
                <w:szCs w:val="21"/>
              </w:rPr>
              <w:t>1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名以上，副教授</w:t>
            </w:r>
            <w:r w:rsidR="005435D5">
              <w:rPr>
                <w:rFonts w:ascii="汉仪书宋一简" w:eastAsia="汉仪书宋一简" w:hAnsi="宋体" w:cs="宋体" w:hint="eastAsia"/>
                <w:szCs w:val="21"/>
              </w:rPr>
              <w:t>1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名以上，学术带头人不足，带头人水平较高，学术队伍有一定实力。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4-0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 xml:space="preserve"> (10分)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中青年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学术骨干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（50岁以下教师）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7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:具有博士学位者比例达60%以上，发展潜力大。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10-8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8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:具有博士学位者比例达40%以上，发展潜力较大。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7-5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74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9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:具有博士学位者比例少，发展潜力一般。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4-0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65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A3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教学与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人才培养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(25分)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4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（10分）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人才培养能力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0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:学科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能培养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博士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研究生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10-8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75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1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:学科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能培养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硕士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研究生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7-5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65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:学科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能培养本科生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4-0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625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5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人才培养水平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:学位论文入选国家奖，研究生在校期间发表论文（出版专著、申请专利）数量多，论文被SCI、EI、CSSCI等收录比例高；本科生培养质量高。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625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4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:学位论文入选省级奖，研究生在校期间发表论文（出版专著、申请专利）数量较多，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br/>
              <w:t xml:space="preserve">    论文被SCI、EI、CSSCI等收录比例较高；本科生培养质量较高。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625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5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:研究生在校期间发表论文（出版专著、申请专利）数量较少，论文被SCI、EI、CSSCI收录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br/>
              <w:t xml:space="preserve">    比例较低；本科生培养质量一般。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6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教学成果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630" w:hangingChars="300" w:hanging="63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6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:获国家级优秀教学成果奖励。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17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:获得省级优秀教学成果奖励。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18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:获得学校优秀教学成果奖。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7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教材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630" w:hangingChars="300" w:hanging="63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19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:编写出版过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国家级规划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教材。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630" w:hangingChars="300" w:hanging="63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0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:编写出版过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省级规划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教材。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630" w:hangingChars="300" w:hanging="63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1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:编写出版过质量较高的教材。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A4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科学研究(30分)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8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 xml:space="preserve"> (5分)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研究方向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:具有3个及以上相对稳定、特色鲜明的研究方向，科研工作成绩突出。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:具有</w:t>
            </w:r>
            <w:r w:rsidR="009B4437">
              <w:rPr>
                <w:rFonts w:ascii="汉仪书宋一简" w:eastAsia="汉仪书宋一简" w:hAnsi="宋体" w:cs="宋体" w:hint="eastAsia"/>
                <w:szCs w:val="21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个及以上相对稳定、有一定特色的研究方向，科研工作成绩较突出。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4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:研究方向不够稳定、特色不够明显，科研工作成绩一般。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9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承担项目及经费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5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:承担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国家级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项目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1项以上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，层次高，科研经费充足。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6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:承担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省部级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项目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1项以上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，科研经费较充足。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27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:承担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厅局及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项目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1项以上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，科研经费较少。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0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理论成果、专利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28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</w:t>
            </w:r>
            <w:r w:rsidR="00F86342" w:rsidRPr="00F86342">
              <w:rPr>
                <w:rFonts w:ascii="汉仪书宋一简" w:eastAsia="汉仪书宋一简" w:hAnsi="宋体" w:cs="宋体" w:hint="eastAsia"/>
                <w:szCs w:val="21"/>
              </w:rPr>
              <w:t>论文被SCI、EI、CSSCI等收录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5篇以上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，著作、论文获奖级别高，授权的发明专利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4项以上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29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</w:t>
            </w:r>
            <w:r w:rsidR="00F86342" w:rsidRPr="00F86342">
              <w:rPr>
                <w:rFonts w:ascii="汉仪书宋一简" w:eastAsia="汉仪书宋一简" w:hAnsi="宋体" w:cs="宋体" w:hint="eastAsia"/>
                <w:szCs w:val="21"/>
              </w:rPr>
              <w:t>论文被SCI、EI、CSSCI等收录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 w:rsidR="00F86342" w:rsidRPr="00F86342">
              <w:rPr>
                <w:rFonts w:ascii="汉仪书宋一简" w:eastAsia="汉仪书宋一简" w:hAnsi="宋体" w:cs="宋体" w:hint="eastAsia"/>
                <w:szCs w:val="21"/>
              </w:rPr>
              <w:t>篇以上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，著作、论文获奖级别较高，授权的发明专利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2项以上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8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0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:著作、论文水平一般，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无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授权的发明专利。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186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1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科研获奖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1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:获</w:t>
            </w:r>
            <w:r w:rsidR="00A337E1">
              <w:rPr>
                <w:rFonts w:ascii="汉仪书宋一简" w:eastAsia="汉仪书宋一简" w:hAnsi="宋体" w:cs="宋体" w:hint="eastAsia"/>
                <w:szCs w:val="21"/>
              </w:rPr>
              <w:t>省级及以上</w:t>
            </w:r>
            <w:r w:rsidR="00F86342" w:rsidRPr="00F86342">
              <w:rPr>
                <w:rFonts w:ascii="汉仪书宋一简" w:eastAsia="汉仪书宋一简" w:hAnsi="宋体" w:cs="宋体" w:hint="eastAsia"/>
                <w:szCs w:val="21"/>
              </w:rPr>
              <w:t>自然科学技术成果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奖励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</w:t>
            </w:r>
            <w:r w:rsidR="00F86342" w:rsidRPr="00F86342">
              <w:rPr>
                <w:rFonts w:ascii="汉仪书宋一简" w:eastAsia="汉仪书宋一简" w:hAnsi="宋体" w:cs="宋体" w:hint="eastAsia"/>
                <w:szCs w:val="21"/>
              </w:rPr>
              <w:t>获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厅局</w:t>
            </w:r>
            <w:r w:rsidR="00F86342" w:rsidRPr="00F86342">
              <w:rPr>
                <w:rFonts w:ascii="汉仪书宋一简" w:eastAsia="汉仪书宋一简" w:hAnsi="宋体" w:cs="宋体" w:hint="eastAsia"/>
                <w:szCs w:val="21"/>
              </w:rPr>
              <w:t>级及以上自然科学技术成果奖励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07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:自然科学技术成果获奖等级较低。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12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科研成果推广应用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4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:推广项目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3项以上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，经济或社会效益大，自我发展能力强，与产业界紧密结合，已形成产学研一体化运行机制。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5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:推广项目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1项以上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，经济或社会效益较大，产学研结合较好，自我发展能力较强。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6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6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无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推广项目，经济或社会效益小，自我发展能力较弱。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标志性成果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37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:取得标志性成果2项以上，对经济建设和社会发展做出重大贡献或在理论上取得重大突破。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38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:有标志性成果，对社会做出了较大贡献或在理论上取得较大突破。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133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39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:未取得标志性成果，科研成果一般。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76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A5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条件建设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（9分）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4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研究实验场地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和研究手段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0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:实验室面积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5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00 M</w:t>
            </w:r>
            <w:r>
              <w:rPr>
                <w:rFonts w:ascii="汉仪书宋一简" w:eastAsia="汉仪书宋一简" w:hAnsi="宋体" w:cs="宋体" w:hint="eastAsia"/>
                <w:szCs w:val="21"/>
                <w:vertAlign w:val="superscript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以上，仪器总值</w:t>
            </w:r>
            <w:r w:rsidR="00F34D8C">
              <w:rPr>
                <w:rFonts w:ascii="汉仪书宋一简" w:eastAsia="汉仪书宋一简" w:hAnsi="宋体" w:cs="宋体" w:hint="eastAsia"/>
                <w:szCs w:val="21"/>
              </w:rPr>
              <w:t>5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00万元以上，有大型精密仪器设备，研究手段国内领先。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1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:实验室面积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00 M</w:t>
            </w:r>
            <w:r>
              <w:rPr>
                <w:rFonts w:ascii="汉仪书宋一简" w:eastAsia="汉仪书宋一简" w:hAnsi="宋体" w:cs="宋体" w:hint="eastAsia"/>
                <w:szCs w:val="21"/>
                <w:vertAlign w:val="superscript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以上，仪器总值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00万元以上，有大型精密仪器设备，研究手段国内先进。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660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:实验室面积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1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00 M</w:t>
            </w:r>
            <w:r>
              <w:rPr>
                <w:rFonts w:ascii="汉仪书宋一简" w:eastAsia="汉仪书宋一简" w:hAnsi="宋体" w:cs="宋体" w:hint="eastAsia"/>
                <w:szCs w:val="21"/>
                <w:vertAlign w:val="superscript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以上，仪器总值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1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00万元以上，缺少大型精密仪器设备研究手段比较先进。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29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5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（4分）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匹配经费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:单位匹配经费到位，建设经费充足，使用合理。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4-3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29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4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:单位匹配经费大部分到位，建设经费较为充足，使用比较合理。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29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5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:单位匹配经费部分到位，建设经费不足。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37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A6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管理与学术交流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（6分）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6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（3分）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管理水平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6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:管理制度健全，管理绩效突出。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37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47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:管理制度较完善，管理绩效比较明显。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37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48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:管理制度不够健全，管理绩效一般。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87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7</w:t>
            </w:r>
            <w:bookmarkStart w:id="0" w:name="_GoBack"/>
            <w:bookmarkEnd w:id="0"/>
            <w:r>
              <w:rPr>
                <w:rFonts w:ascii="汉仪书宋一简" w:eastAsia="汉仪书宋一简" w:hAnsi="宋体" w:cs="宋体" w:hint="eastAsia"/>
                <w:szCs w:val="21"/>
              </w:rPr>
              <w:t>（3分）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学术交流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49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:举办过国际学术会议，教师及研究人员国外进修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超过半年3人以上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，合作研究项目多。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87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C5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0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:举办过国际国内学术会议，教师及研究人员国外进修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超过半年1人以上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，合作研究项目较多。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87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D71C4F">
            <w:pPr>
              <w:spacing w:line="0" w:lineRule="atLeast"/>
              <w:ind w:left="42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C5</w:t>
            </w:r>
            <w:r w:rsidR="00D71C4F">
              <w:rPr>
                <w:rFonts w:ascii="汉仪书宋一简" w:eastAsia="汉仪书宋一简" w:hAnsi="宋体" w:cs="宋体" w:hint="eastAsia"/>
                <w:szCs w:val="21"/>
              </w:rPr>
              <w:t>1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:举办过其他学术会议。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</w:tbl>
    <w:p w:rsidR="007F5E44" w:rsidRDefault="007F5E44" w:rsidP="00C02360">
      <w:pPr>
        <w:spacing w:beforeLines="50" w:before="156" w:line="0" w:lineRule="atLeast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 xml:space="preserve">                       </w:t>
      </w:r>
    </w:p>
    <w:p w:rsidR="007F5E44" w:rsidRDefault="007F5E44" w:rsidP="007F5E44">
      <w:pPr>
        <w:spacing w:line="0" w:lineRule="atLeast"/>
        <w:rPr>
          <w:sz w:val="25"/>
          <w:szCs w:val="25"/>
        </w:rPr>
      </w:pPr>
    </w:p>
    <w:p w:rsidR="007F5E44" w:rsidRDefault="007F5E44" w:rsidP="007F5E44">
      <w:pPr>
        <w:spacing w:line="0" w:lineRule="atLeast"/>
        <w:ind w:firstLineChars="2200" w:firstLine="5280"/>
        <w:rPr>
          <w:rFonts w:ascii="宋体"/>
          <w:sz w:val="24"/>
        </w:rPr>
      </w:pPr>
    </w:p>
    <w:p w:rsidR="007F5E44" w:rsidRDefault="007F5E44" w:rsidP="007F5E44">
      <w:pPr>
        <w:pStyle w:val="a6"/>
        <w:spacing w:before="0" w:beforeAutospacing="0" w:after="0" w:afterAutospacing="0" w:line="360" w:lineRule="auto"/>
        <w:jc w:val="both"/>
        <w:rPr>
          <w:rFonts w:ascii="仿宋_GB2312" w:eastAsia="仿宋_GB2312"/>
          <w:b/>
          <w:sz w:val="32"/>
          <w:szCs w:val="32"/>
        </w:rPr>
      </w:pPr>
    </w:p>
    <w:p w:rsidR="007F5E44" w:rsidRDefault="007F5E44" w:rsidP="007F5E44"/>
    <w:p w:rsidR="00EC1E85" w:rsidRDefault="00EC1E85"/>
    <w:sectPr w:rsidR="00EC1E85" w:rsidSect="00EE2295">
      <w:footerReference w:type="default" r:id="rId7"/>
      <w:pgSz w:w="16838" w:h="11906" w:orient="landscape"/>
      <w:pgMar w:top="1531" w:right="2041" w:bottom="1531" w:left="1985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88" w:rsidRDefault="00BF6088" w:rsidP="007F5E44">
      <w:r>
        <w:separator/>
      </w:r>
    </w:p>
  </w:endnote>
  <w:endnote w:type="continuationSeparator" w:id="0">
    <w:p w:rsidR="00BF6088" w:rsidRDefault="00BF6088" w:rsidP="007F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1" w:usb1="080E0800" w:usb2="00000012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6FB" w:rsidRDefault="00EC1E85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 w:rsidR="00EE2295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EE2295">
      <w:rPr>
        <w:sz w:val="28"/>
        <w:szCs w:val="28"/>
      </w:rPr>
      <w:fldChar w:fldCharType="separate"/>
    </w:r>
    <w:r w:rsidR="00D71C4F">
      <w:rPr>
        <w:rStyle w:val="a5"/>
        <w:noProof/>
        <w:sz w:val="28"/>
        <w:szCs w:val="28"/>
      </w:rPr>
      <w:t>1</w:t>
    </w:r>
    <w:r w:rsidR="00EE2295">
      <w:rPr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:rsidR="008016FB" w:rsidRDefault="00BF608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88" w:rsidRDefault="00BF6088" w:rsidP="007F5E44">
      <w:r>
        <w:separator/>
      </w:r>
    </w:p>
  </w:footnote>
  <w:footnote w:type="continuationSeparator" w:id="0">
    <w:p w:rsidR="00BF6088" w:rsidRDefault="00BF6088" w:rsidP="007F5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44"/>
    <w:rsid w:val="00073E71"/>
    <w:rsid w:val="000E79E1"/>
    <w:rsid w:val="00101CC0"/>
    <w:rsid w:val="001A0561"/>
    <w:rsid w:val="00371515"/>
    <w:rsid w:val="00371D45"/>
    <w:rsid w:val="00494948"/>
    <w:rsid w:val="004B29A1"/>
    <w:rsid w:val="005435D5"/>
    <w:rsid w:val="005A5E10"/>
    <w:rsid w:val="00646F7D"/>
    <w:rsid w:val="0067673E"/>
    <w:rsid w:val="00764174"/>
    <w:rsid w:val="00782495"/>
    <w:rsid w:val="007F5E44"/>
    <w:rsid w:val="008762FD"/>
    <w:rsid w:val="00877304"/>
    <w:rsid w:val="00916818"/>
    <w:rsid w:val="0096410B"/>
    <w:rsid w:val="009B4437"/>
    <w:rsid w:val="00A337E1"/>
    <w:rsid w:val="00A338F8"/>
    <w:rsid w:val="00A92E3B"/>
    <w:rsid w:val="00AD3E56"/>
    <w:rsid w:val="00BF6088"/>
    <w:rsid w:val="00C02360"/>
    <w:rsid w:val="00D47734"/>
    <w:rsid w:val="00D71C4F"/>
    <w:rsid w:val="00DD4C46"/>
    <w:rsid w:val="00E42F7C"/>
    <w:rsid w:val="00E445DC"/>
    <w:rsid w:val="00EC1E85"/>
    <w:rsid w:val="00EE2295"/>
    <w:rsid w:val="00F34D8C"/>
    <w:rsid w:val="00F600FE"/>
    <w:rsid w:val="00F8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E44"/>
    <w:rPr>
      <w:sz w:val="18"/>
      <w:szCs w:val="18"/>
    </w:rPr>
  </w:style>
  <w:style w:type="paragraph" w:styleId="a4">
    <w:name w:val="footer"/>
    <w:basedOn w:val="a"/>
    <w:link w:val="Char0"/>
    <w:unhideWhenUsed/>
    <w:rsid w:val="007F5E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F5E44"/>
    <w:rPr>
      <w:sz w:val="18"/>
      <w:szCs w:val="18"/>
    </w:rPr>
  </w:style>
  <w:style w:type="character" w:styleId="a5">
    <w:name w:val="page number"/>
    <w:basedOn w:val="a0"/>
    <w:rsid w:val="007F5E44"/>
  </w:style>
  <w:style w:type="paragraph" w:styleId="a6">
    <w:name w:val="Normal (Web)"/>
    <w:basedOn w:val="a"/>
    <w:rsid w:val="007F5E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E44"/>
    <w:rPr>
      <w:sz w:val="18"/>
      <w:szCs w:val="18"/>
    </w:rPr>
  </w:style>
  <w:style w:type="paragraph" w:styleId="a4">
    <w:name w:val="footer"/>
    <w:basedOn w:val="a"/>
    <w:link w:val="Char0"/>
    <w:unhideWhenUsed/>
    <w:rsid w:val="007F5E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F5E44"/>
    <w:rPr>
      <w:sz w:val="18"/>
      <w:szCs w:val="18"/>
    </w:rPr>
  </w:style>
  <w:style w:type="character" w:styleId="a5">
    <w:name w:val="page number"/>
    <w:basedOn w:val="a0"/>
    <w:rsid w:val="007F5E44"/>
  </w:style>
  <w:style w:type="paragraph" w:styleId="a6">
    <w:name w:val="Normal (Web)"/>
    <w:basedOn w:val="a"/>
    <w:rsid w:val="007F5E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368</Words>
  <Characters>2104</Characters>
  <Application>Microsoft Office Word</Application>
  <DocSecurity>0</DocSecurity>
  <Lines>17</Lines>
  <Paragraphs>4</Paragraphs>
  <ScaleCrop>false</ScaleCrop>
  <Company>Microsoft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nihao</dc:creator>
  <cp:lastModifiedBy>PC</cp:lastModifiedBy>
  <cp:revision>8</cp:revision>
  <dcterms:created xsi:type="dcterms:W3CDTF">2016-10-25T08:32:00Z</dcterms:created>
  <dcterms:modified xsi:type="dcterms:W3CDTF">2016-10-26T06:47:00Z</dcterms:modified>
</cp:coreProperties>
</file>